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C8B" w:rsidRPr="003B1BB5" w:rsidRDefault="00F96C8B" w:rsidP="00F96C8B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B1BB5">
        <w:rPr>
          <w:sz w:val="22"/>
          <w:szCs w:val="22"/>
        </w:rPr>
        <w:t>{V8 Область.Документ1}</w:t>
      </w:r>
    </w:p>
    <w:p w:rsidR="00816EB7" w:rsidRPr="003B1BB5" w:rsidRDefault="00F96C8B" w:rsidP="00F96C8B">
      <w:pPr>
        <w:widowControl w:val="0"/>
        <w:autoSpaceDE w:val="0"/>
        <w:autoSpaceDN w:val="0"/>
        <w:adjustRightInd w:val="0"/>
        <w:ind w:right="-180" w:firstLine="567"/>
        <w:jc w:val="center"/>
        <w:outlineLvl w:val="0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Договор № {</w:t>
      </w:r>
      <w:r w:rsidRPr="003B1BB5">
        <w:rPr>
          <w:b/>
          <w:bCs/>
          <w:sz w:val="22"/>
          <w:szCs w:val="22"/>
          <w:lang w:val="en-US"/>
        </w:rPr>
        <w:t>V</w:t>
      </w:r>
      <w:r w:rsidRPr="003B1BB5">
        <w:rPr>
          <w:b/>
          <w:bCs/>
          <w:sz w:val="22"/>
          <w:szCs w:val="22"/>
        </w:rPr>
        <w:t xml:space="preserve">8 </w:t>
      </w:r>
      <w:proofErr w:type="spellStart"/>
      <w:r w:rsidRPr="003B1BB5">
        <w:rPr>
          <w:b/>
          <w:bCs/>
          <w:sz w:val="22"/>
          <w:szCs w:val="22"/>
        </w:rPr>
        <w:t>НомерДоговора</w:t>
      </w:r>
      <w:proofErr w:type="spellEnd"/>
      <w:r w:rsidRPr="003B1BB5">
        <w:rPr>
          <w:b/>
          <w:bCs/>
          <w:sz w:val="22"/>
          <w:szCs w:val="22"/>
        </w:rPr>
        <w:t>}</w:t>
      </w:r>
    </w:p>
    <w:p w:rsidR="00816EB7" w:rsidRPr="003B1BB5" w:rsidRDefault="00816EB7" w:rsidP="00ED17AC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участия в долевом строительстве многоквартирного дома</w:t>
      </w:r>
    </w:p>
    <w:p w:rsidR="00816EB7" w:rsidRPr="003B1BB5" w:rsidRDefault="00816EB7" w:rsidP="00ED17AC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16EB7" w:rsidRPr="003B1BB5" w:rsidRDefault="00816EB7" w:rsidP="00ED17AC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г. Москва                                                                                         </w:t>
      </w:r>
      <w:r w:rsidR="00C02951" w:rsidRPr="003B1BB5">
        <w:rPr>
          <w:b/>
          <w:sz w:val="22"/>
          <w:szCs w:val="22"/>
        </w:rPr>
        <w:t xml:space="preserve">                  </w:t>
      </w:r>
      <w:r w:rsidR="005043DC" w:rsidRPr="003B1BB5">
        <w:rPr>
          <w:b/>
          <w:sz w:val="22"/>
          <w:szCs w:val="22"/>
        </w:rPr>
        <w:t xml:space="preserve">              </w:t>
      </w:r>
      <w:r w:rsidR="00F96C8B" w:rsidRPr="003B1BB5">
        <w:rPr>
          <w:b/>
          <w:bCs/>
          <w:sz w:val="22"/>
          <w:szCs w:val="22"/>
        </w:rPr>
        <w:t xml:space="preserve">{V8 </w:t>
      </w:r>
      <w:proofErr w:type="spellStart"/>
      <w:r w:rsidR="00F96C8B" w:rsidRPr="003B1BB5">
        <w:rPr>
          <w:b/>
          <w:bCs/>
          <w:sz w:val="22"/>
          <w:szCs w:val="22"/>
        </w:rPr>
        <w:t>ДатаОснДоговора</w:t>
      </w:r>
      <w:proofErr w:type="spellEnd"/>
      <w:r w:rsidR="00F96C8B" w:rsidRPr="003B1BB5">
        <w:rPr>
          <w:b/>
          <w:bCs/>
          <w:sz w:val="22"/>
          <w:szCs w:val="22"/>
        </w:rPr>
        <w:t>}</w:t>
      </w:r>
    </w:p>
    <w:p w:rsidR="00816EB7" w:rsidRPr="003B1BB5" w:rsidRDefault="00816EB7" w:rsidP="00ED17A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B091E" w:rsidRPr="003B1BB5" w:rsidRDefault="00FB091E" w:rsidP="00FB091E">
      <w:pPr>
        <w:pStyle w:val="a3"/>
        <w:tabs>
          <w:tab w:val="num" w:pos="0"/>
        </w:tabs>
        <w:ind w:firstLine="567"/>
        <w:rPr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Акционерное общество «ЛСР. Недвижимость-М» </w:t>
      </w:r>
      <w:r w:rsidRPr="003B1BB5">
        <w:rPr>
          <w:b/>
          <w:bCs/>
          <w:sz w:val="22"/>
          <w:szCs w:val="22"/>
          <w:lang w:val="ru-RU"/>
        </w:rPr>
        <w:t>(сокращенное фирменное наименование – АО «ЛСР. Недвижимость-М»)</w:t>
      </w:r>
      <w:r w:rsidRPr="003B1BB5">
        <w:rPr>
          <w:bCs/>
          <w:sz w:val="22"/>
          <w:szCs w:val="22"/>
          <w:lang w:val="ru-RU"/>
        </w:rPr>
        <w:t>,</w:t>
      </w:r>
      <w:r w:rsidRPr="003B1BB5">
        <w:rPr>
          <w:b/>
          <w:bCs/>
          <w:sz w:val="22"/>
          <w:szCs w:val="22"/>
          <w:lang w:val="ru-RU"/>
        </w:rPr>
        <w:t xml:space="preserve"> </w:t>
      </w:r>
      <w:r w:rsidRPr="003B1BB5">
        <w:rPr>
          <w:bCs/>
          <w:sz w:val="22"/>
          <w:szCs w:val="22"/>
        </w:rPr>
        <w:t>созданное в соответствии с законодательством Российской Фе</w:t>
      </w:r>
      <w:r w:rsidR="0021323B" w:rsidRPr="003B1BB5">
        <w:rPr>
          <w:bCs/>
          <w:sz w:val="22"/>
          <w:szCs w:val="22"/>
        </w:rPr>
        <w:t xml:space="preserve">дерации (ИНН 7709346940, КПП </w:t>
      </w:r>
      <w:r w:rsidR="000903BC" w:rsidRPr="003B1BB5">
        <w:rPr>
          <w:sz w:val="22"/>
          <w:szCs w:val="22"/>
        </w:rPr>
        <w:t>774550001</w:t>
      </w:r>
      <w:r w:rsidRPr="003B1BB5">
        <w:rPr>
          <w:bCs/>
          <w:sz w:val="22"/>
          <w:szCs w:val="22"/>
        </w:rPr>
        <w:t xml:space="preserve">, ОГРН 1027739061844, </w:t>
      </w:r>
      <w:r w:rsidRPr="003B1BB5">
        <w:rPr>
          <w:bCs/>
          <w:sz w:val="22"/>
          <w:szCs w:val="22"/>
          <w:lang w:val="ru-RU"/>
        </w:rPr>
        <w:t>адрес</w:t>
      </w:r>
      <w:r w:rsidRPr="003B1BB5">
        <w:rPr>
          <w:bCs/>
          <w:sz w:val="22"/>
          <w:szCs w:val="22"/>
        </w:rPr>
        <w:t xml:space="preserve">: 115280, г. Москва, ул. Автозаводская, д. 22, пом. 336), </w:t>
      </w:r>
      <w:r w:rsidR="00C7158D" w:rsidRPr="003B1BB5">
        <w:rPr>
          <w:b/>
          <w:bCs/>
          <w:sz w:val="22"/>
          <w:szCs w:val="22"/>
          <w:lang w:val="ru-RU"/>
        </w:rPr>
        <w:t>{</w:t>
      </w:r>
      <w:r w:rsidR="00C7158D" w:rsidRPr="003B1BB5">
        <w:rPr>
          <w:b/>
          <w:bCs/>
          <w:sz w:val="22"/>
          <w:szCs w:val="22"/>
          <w:lang w:val="en-US"/>
        </w:rPr>
        <w:t>V</w:t>
      </w:r>
      <w:r w:rsidR="00C7158D" w:rsidRPr="003B1BB5">
        <w:rPr>
          <w:b/>
          <w:bCs/>
          <w:sz w:val="22"/>
          <w:szCs w:val="22"/>
          <w:lang w:val="ru-RU"/>
        </w:rPr>
        <w:t xml:space="preserve">8 </w:t>
      </w:r>
      <w:proofErr w:type="spellStart"/>
      <w:r w:rsidR="00C7158D" w:rsidRPr="003B1BB5">
        <w:rPr>
          <w:b/>
          <w:sz w:val="22"/>
          <w:szCs w:val="22"/>
        </w:rPr>
        <w:t>Подписант</w:t>
      </w:r>
      <w:r w:rsidR="00C7158D" w:rsidRPr="003B1BB5">
        <w:rPr>
          <w:b/>
          <w:sz w:val="22"/>
          <w:szCs w:val="22"/>
          <w:lang w:val="ru-RU"/>
        </w:rPr>
        <w:t>МСК</w:t>
      </w:r>
      <w:proofErr w:type="spellEnd"/>
      <w:r w:rsidR="00C7158D" w:rsidRPr="003B1BB5">
        <w:rPr>
          <w:b/>
          <w:sz w:val="22"/>
          <w:szCs w:val="22"/>
          <w:lang w:val="ru-RU"/>
        </w:rPr>
        <w:t>}</w:t>
      </w:r>
      <w:r w:rsidR="00981117" w:rsidRPr="003B1BB5">
        <w:rPr>
          <w:b/>
          <w:bCs/>
          <w:sz w:val="22"/>
          <w:szCs w:val="22"/>
          <w:lang w:val="ru-RU"/>
        </w:rPr>
        <w:t>,</w:t>
      </w:r>
      <w:r w:rsidRPr="003B1BB5">
        <w:rPr>
          <w:bCs/>
          <w:sz w:val="22"/>
          <w:szCs w:val="22"/>
        </w:rPr>
        <w:t xml:space="preserve"> </w:t>
      </w:r>
      <w:r w:rsidRPr="003B1BB5">
        <w:rPr>
          <w:sz w:val="22"/>
          <w:szCs w:val="22"/>
        </w:rPr>
        <w:t>именуемое в дальнейшем «</w:t>
      </w:r>
      <w:r w:rsidRPr="003B1BB5">
        <w:rPr>
          <w:b/>
          <w:sz w:val="22"/>
          <w:szCs w:val="22"/>
        </w:rPr>
        <w:t>Застройщик</w:t>
      </w:r>
      <w:r w:rsidRPr="003B1BB5">
        <w:rPr>
          <w:sz w:val="22"/>
          <w:szCs w:val="22"/>
        </w:rPr>
        <w:t xml:space="preserve">», с одной стороны, </w:t>
      </w:r>
    </w:p>
    <w:p w:rsidR="00816EB7" w:rsidRPr="003B1BB5" w:rsidRDefault="00816EB7" w:rsidP="00914C15">
      <w:pPr>
        <w:pStyle w:val="a3"/>
        <w:tabs>
          <w:tab w:val="num" w:pos="0"/>
        </w:tabs>
        <w:ind w:firstLine="567"/>
        <w:jc w:val="center"/>
        <w:rPr>
          <w:sz w:val="22"/>
          <w:szCs w:val="22"/>
        </w:rPr>
      </w:pPr>
      <w:r w:rsidRPr="003B1BB5">
        <w:rPr>
          <w:sz w:val="22"/>
          <w:szCs w:val="22"/>
        </w:rPr>
        <w:t>и</w:t>
      </w:r>
    </w:p>
    <w:p w:rsidR="00DA2000" w:rsidRPr="003B1BB5" w:rsidRDefault="00981117" w:rsidP="00981117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Граждан</w:t>
      </w:r>
      <w:r w:rsidR="00F96C8B" w:rsidRPr="003B1BB5">
        <w:rPr>
          <w:b/>
          <w:sz w:val="22"/>
          <w:szCs w:val="22"/>
        </w:rPr>
        <w:t>ин(</w:t>
      </w:r>
      <w:r w:rsidRPr="003B1BB5">
        <w:rPr>
          <w:b/>
          <w:sz w:val="22"/>
          <w:szCs w:val="22"/>
        </w:rPr>
        <w:t>ка</w:t>
      </w:r>
      <w:r w:rsidR="00F96C8B" w:rsidRPr="003B1BB5">
        <w:rPr>
          <w:b/>
          <w:sz w:val="22"/>
          <w:szCs w:val="22"/>
        </w:rPr>
        <w:t>)</w:t>
      </w:r>
      <w:r w:rsidRPr="003B1BB5">
        <w:rPr>
          <w:b/>
          <w:sz w:val="22"/>
          <w:szCs w:val="22"/>
        </w:rPr>
        <w:t xml:space="preserve"> Российской Федерации </w:t>
      </w:r>
      <w:r w:rsidR="00F96C8B" w:rsidRPr="003B1BB5">
        <w:rPr>
          <w:b/>
          <w:bCs/>
          <w:sz w:val="22"/>
          <w:szCs w:val="22"/>
        </w:rPr>
        <w:t xml:space="preserve">{V8 </w:t>
      </w:r>
      <w:proofErr w:type="spellStart"/>
      <w:r w:rsidR="00F96C8B" w:rsidRPr="003B1BB5">
        <w:rPr>
          <w:b/>
          <w:bCs/>
          <w:sz w:val="22"/>
          <w:szCs w:val="22"/>
        </w:rPr>
        <w:t>ФИОКонтрагентаИмПадеж</w:t>
      </w:r>
      <w:proofErr w:type="spellEnd"/>
      <w:r w:rsidR="00F96C8B" w:rsidRPr="003B1BB5">
        <w:rPr>
          <w:b/>
          <w:bCs/>
          <w:sz w:val="22"/>
          <w:szCs w:val="22"/>
        </w:rPr>
        <w:t>}</w:t>
      </w:r>
      <w:r w:rsidR="00283853" w:rsidRPr="003B1BB5">
        <w:rPr>
          <w:sz w:val="22"/>
          <w:szCs w:val="22"/>
        </w:rPr>
        <w:t xml:space="preserve">, </w:t>
      </w:r>
      <w:r w:rsidR="00816EB7" w:rsidRPr="003B1BB5">
        <w:rPr>
          <w:sz w:val="22"/>
          <w:szCs w:val="22"/>
        </w:rPr>
        <w:t>именуемый</w:t>
      </w:r>
      <w:r w:rsidR="00F96C8B" w:rsidRPr="003B1BB5">
        <w:rPr>
          <w:sz w:val="22"/>
          <w:szCs w:val="22"/>
        </w:rPr>
        <w:t>(</w:t>
      </w:r>
      <w:proofErr w:type="spellStart"/>
      <w:r w:rsidR="00F96C8B" w:rsidRPr="003B1BB5">
        <w:rPr>
          <w:sz w:val="22"/>
          <w:szCs w:val="22"/>
        </w:rPr>
        <w:t>ая</w:t>
      </w:r>
      <w:proofErr w:type="spellEnd"/>
      <w:r w:rsidR="00F96C8B" w:rsidRPr="003B1BB5">
        <w:rPr>
          <w:sz w:val="22"/>
          <w:szCs w:val="22"/>
        </w:rPr>
        <w:t>)</w:t>
      </w:r>
      <w:r w:rsidR="00816EB7" w:rsidRPr="003B1BB5">
        <w:rPr>
          <w:sz w:val="22"/>
          <w:szCs w:val="22"/>
        </w:rPr>
        <w:t xml:space="preserve"> в дальнейшем </w:t>
      </w:r>
      <w:r w:rsidR="00816EB7" w:rsidRPr="003B1BB5">
        <w:rPr>
          <w:b/>
          <w:sz w:val="22"/>
          <w:szCs w:val="22"/>
        </w:rPr>
        <w:t>«Участник долевого строительства»</w:t>
      </w:r>
      <w:r w:rsidR="00816EB7" w:rsidRPr="003B1BB5">
        <w:rPr>
          <w:sz w:val="22"/>
          <w:szCs w:val="22"/>
        </w:rPr>
        <w:t>, с другой стороны,</w:t>
      </w:r>
    </w:p>
    <w:p w:rsidR="004B4EC8" w:rsidRPr="003B1BB5" w:rsidRDefault="004B4EC8" w:rsidP="00914C15">
      <w:pPr>
        <w:tabs>
          <w:tab w:val="num" w:pos="0"/>
        </w:tabs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при совместном упоминании именуемые в дальнейшем </w:t>
      </w:r>
      <w:r w:rsidRPr="003B1BB5">
        <w:rPr>
          <w:b/>
          <w:sz w:val="22"/>
          <w:szCs w:val="22"/>
        </w:rPr>
        <w:t>«</w:t>
      </w:r>
      <w:r w:rsidRPr="003B1BB5">
        <w:rPr>
          <w:b/>
          <w:bCs/>
          <w:sz w:val="22"/>
          <w:szCs w:val="22"/>
        </w:rPr>
        <w:t>стороны»</w:t>
      </w:r>
      <w:r w:rsidRPr="003B1BB5">
        <w:rPr>
          <w:sz w:val="22"/>
          <w:szCs w:val="22"/>
        </w:rPr>
        <w:t xml:space="preserve">, заключили настоящий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 участия в долевом строительстве многоквартирного дома (далее – </w:t>
      </w:r>
      <w:r w:rsidRPr="003B1BB5">
        <w:rPr>
          <w:b/>
          <w:sz w:val="22"/>
          <w:szCs w:val="22"/>
        </w:rPr>
        <w:t>«</w:t>
      </w:r>
      <w:r w:rsidR="000B741B" w:rsidRPr="003B1BB5">
        <w:rPr>
          <w:b/>
          <w:sz w:val="22"/>
          <w:szCs w:val="22"/>
        </w:rPr>
        <w:t>Договор</w:t>
      </w:r>
      <w:r w:rsidRPr="003B1BB5">
        <w:rPr>
          <w:b/>
          <w:sz w:val="22"/>
          <w:szCs w:val="22"/>
        </w:rPr>
        <w:t>»</w:t>
      </w:r>
      <w:r w:rsidRPr="003B1BB5">
        <w:rPr>
          <w:sz w:val="22"/>
          <w:szCs w:val="22"/>
        </w:rPr>
        <w:t>) о нижеследующем:</w:t>
      </w:r>
    </w:p>
    <w:p w:rsidR="0045328F" w:rsidRPr="003B1BB5" w:rsidRDefault="0045328F" w:rsidP="00982340">
      <w:pPr>
        <w:tabs>
          <w:tab w:val="num" w:pos="0"/>
        </w:tabs>
        <w:ind w:firstLine="567"/>
        <w:jc w:val="both"/>
        <w:rPr>
          <w:sz w:val="22"/>
          <w:szCs w:val="22"/>
        </w:rPr>
      </w:pPr>
    </w:p>
    <w:p w:rsidR="00D63BD3" w:rsidRPr="003B1BB5" w:rsidRDefault="00D63BD3" w:rsidP="00982340">
      <w:pPr>
        <w:widowControl w:val="0"/>
        <w:numPr>
          <w:ilvl w:val="0"/>
          <w:numId w:val="1"/>
        </w:numPr>
        <w:tabs>
          <w:tab w:val="num" w:pos="0"/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Термины и определения</w:t>
      </w:r>
    </w:p>
    <w:p w:rsidR="00D63BD3" w:rsidRPr="003B1BB5" w:rsidRDefault="00D63BD3" w:rsidP="00914C15">
      <w:pPr>
        <w:pStyle w:val="ConsPlusNormal"/>
        <w:tabs>
          <w:tab w:val="num" w:pos="0"/>
        </w:tabs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1.1. Применяемые в </w:t>
      </w:r>
      <w:r w:rsidR="000B741B" w:rsidRPr="003B1BB5">
        <w:rPr>
          <w:rFonts w:ascii="Times New Roman" w:hAnsi="Times New Roman" w:cs="Times New Roman"/>
          <w:b/>
          <w:sz w:val="22"/>
          <w:szCs w:val="22"/>
        </w:rPr>
        <w:t>Договор</w:t>
      </w:r>
      <w:r w:rsidRPr="003B1BB5">
        <w:rPr>
          <w:rFonts w:ascii="Times New Roman" w:hAnsi="Times New Roman" w:cs="Times New Roman"/>
          <w:b/>
          <w:sz w:val="22"/>
          <w:szCs w:val="22"/>
        </w:rPr>
        <w:t>е термины и определения имеют следующее значение:</w:t>
      </w:r>
    </w:p>
    <w:p w:rsidR="00D47FE5" w:rsidRPr="003B1BB5" w:rsidRDefault="009B3D43" w:rsidP="00D47FE5">
      <w:pPr>
        <w:shd w:val="clear" w:color="auto" w:fill="FFFFFF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Многоквартирный дом (далее </w:t>
      </w:r>
      <w:r w:rsidRPr="003B1BB5">
        <w:rPr>
          <w:sz w:val="22"/>
          <w:szCs w:val="22"/>
        </w:rPr>
        <w:t xml:space="preserve">по тексту </w:t>
      </w:r>
      <w:r w:rsidRPr="003B1BB5">
        <w:rPr>
          <w:b/>
          <w:sz w:val="22"/>
          <w:szCs w:val="22"/>
        </w:rPr>
        <w:t xml:space="preserve">– «Дом») </w:t>
      </w:r>
      <w:r w:rsidR="00FB091E" w:rsidRPr="003B1BB5">
        <w:rPr>
          <w:b/>
          <w:sz w:val="22"/>
          <w:szCs w:val="22"/>
        </w:rPr>
        <w:t>–</w:t>
      </w:r>
      <w:r w:rsidR="00FB091E" w:rsidRPr="003B1BB5">
        <w:rPr>
          <w:b/>
          <w:color w:val="FF0000"/>
          <w:sz w:val="22"/>
          <w:szCs w:val="22"/>
        </w:rPr>
        <w:t xml:space="preserve"> </w:t>
      </w:r>
      <w:r w:rsidR="004C106B" w:rsidRPr="003B1BB5">
        <w:rPr>
          <w:color w:val="000000"/>
          <w:sz w:val="22"/>
          <w:szCs w:val="22"/>
        </w:rPr>
        <w:t xml:space="preserve">{V8 </w:t>
      </w:r>
      <w:proofErr w:type="spellStart"/>
      <w:r w:rsidR="004C106B" w:rsidRPr="003B1BB5">
        <w:rPr>
          <w:color w:val="000000"/>
          <w:sz w:val="22"/>
          <w:szCs w:val="22"/>
        </w:rPr>
        <w:t>АдресДляРеестра</w:t>
      </w:r>
      <w:proofErr w:type="spellEnd"/>
      <w:r w:rsidR="004C106B" w:rsidRPr="003B1BB5">
        <w:rPr>
          <w:color w:val="000000"/>
          <w:sz w:val="22"/>
          <w:szCs w:val="22"/>
        </w:rPr>
        <w:t>}</w:t>
      </w:r>
      <w:r w:rsidR="00D47FE5" w:rsidRPr="003B1BB5">
        <w:rPr>
          <w:sz w:val="22"/>
          <w:szCs w:val="22"/>
        </w:rPr>
        <w:t xml:space="preserve">, строящийся «Застройщиком» с привлечением денежных средств «Участника долевого строительства» на земельном участке с кадастровым номером 50:08:0050204:935, общей площадью 14 973 (Четырнадцать тысяч девятьсот семьдесят три) квадратных метров, категория земель: «земли населенных пунктов», разрешенное использование: «под жилищное строительство», расположенном по адресу: Московская область, </w:t>
      </w:r>
      <w:proofErr w:type="spellStart"/>
      <w:r w:rsidR="00D47FE5" w:rsidRPr="003B1BB5">
        <w:rPr>
          <w:sz w:val="22"/>
          <w:szCs w:val="22"/>
        </w:rPr>
        <w:t>Истринский</w:t>
      </w:r>
      <w:proofErr w:type="spellEnd"/>
      <w:r w:rsidR="00D47FE5" w:rsidRPr="003B1BB5">
        <w:rPr>
          <w:sz w:val="22"/>
          <w:szCs w:val="22"/>
        </w:rPr>
        <w:t xml:space="preserve"> р-н, с/пос. </w:t>
      </w:r>
      <w:proofErr w:type="spellStart"/>
      <w:r w:rsidR="00D47FE5" w:rsidRPr="003B1BB5">
        <w:rPr>
          <w:sz w:val="22"/>
          <w:szCs w:val="22"/>
        </w:rPr>
        <w:t>Павло</w:t>
      </w:r>
      <w:proofErr w:type="spellEnd"/>
      <w:r w:rsidR="00D47FE5" w:rsidRPr="003B1BB5">
        <w:rPr>
          <w:sz w:val="22"/>
          <w:szCs w:val="22"/>
        </w:rPr>
        <w:t xml:space="preserve">-Слободское, д. Черная. </w:t>
      </w:r>
    </w:p>
    <w:p w:rsidR="00D47FE5" w:rsidRPr="003B1BB5" w:rsidRDefault="00D47FE5" w:rsidP="00D47FE5">
      <w:pPr>
        <w:shd w:val="clear" w:color="auto" w:fill="FFFFFF"/>
        <w:ind w:firstLine="567"/>
        <w:jc w:val="both"/>
        <w:rPr>
          <w:rFonts w:eastAsia="Calibri"/>
          <w:sz w:val="22"/>
          <w:szCs w:val="22"/>
          <w:lang w:val="x-none"/>
        </w:rPr>
      </w:pPr>
      <w:r w:rsidRPr="003B1BB5">
        <w:rPr>
          <w:rFonts w:eastAsia="Calibri"/>
          <w:sz w:val="22"/>
          <w:szCs w:val="22"/>
        </w:rPr>
        <w:t>Дом</w:t>
      </w:r>
      <w:r w:rsidRPr="003B1BB5">
        <w:rPr>
          <w:rFonts w:eastAsia="Calibri"/>
          <w:sz w:val="22"/>
          <w:szCs w:val="22"/>
          <w:lang w:val="x-none"/>
        </w:rPr>
        <w:t>, в котором расположе</w:t>
      </w:r>
      <w:r w:rsidRPr="003B1BB5">
        <w:rPr>
          <w:rFonts w:eastAsia="Calibri"/>
          <w:sz w:val="22"/>
          <w:szCs w:val="22"/>
        </w:rPr>
        <w:t>н Объект долевого строительства</w:t>
      </w:r>
      <w:r w:rsidRPr="003B1BB5">
        <w:rPr>
          <w:rFonts w:eastAsia="Calibri"/>
          <w:sz w:val="22"/>
          <w:szCs w:val="22"/>
          <w:lang w:val="x-none"/>
        </w:rPr>
        <w:t xml:space="preserve">, имеет следующие проектные характеристики: </w:t>
      </w:r>
      <w:r w:rsidRPr="003B1BB5">
        <w:rPr>
          <w:rFonts w:eastAsia="Calibri"/>
          <w:sz w:val="22"/>
          <w:szCs w:val="22"/>
        </w:rPr>
        <w:t xml:space="preserve">функциональное </w:t>
      </w:r>
      <w:r w:rsidRPr="003B1BB5">
        <w:rPr>
          <w:rFonts w:eastAsia="Calibri"/>
          <w:sz w:val="22"/>
          <w:szCs w:val="22"/>
          <w:lang w:val="x-none"/>
        </w:rPr>
        <w:t>назначение</w:t>
      </w:r>
      <w:r w:rsidRPr="003B1BB5">
        <w:rPr>
          <w:rFonts w:eastAsia="Calibri"/>
          <w:sz w:val="22"/>
          <w:szCs w:val="22"/>
        </w:rPr>
        <w:t xml:space="preserve"> дома:</w:t>
      </w:r>
      <w:r w:rsidRPr="003B1BB5">
        <w:rPr>
          <w:rFonts w:eastAsia="Calibri"/>
          <w:sz w:val="22"/>
          <w:szCs w:val="22"/>
          <w:lang w:val="x-none"/>
        </w:rPr>
        <w:t xml:space="preserve"> </w:t>
      </w:r>
      <w:r w:rsidRPr="003B1BB5">
        <w:rPr>
          <w:rFonts w:eastAsia="Calibri"/>
          <w:sz w:val="22"/>
          <w:szCs w:val="22"/>
        </w:rPr>
        <w:t>жилой</w:t>
      </w:r>
      <w:r w:rsidRPr="003B1BB5">
        <w:rPr>
          <w:rFonts w:eastAsia="Calibri"/>
          <w:sz w:val="22"/>
          <w:szCs w:val="22"/>
          <w:lang w:val="x-none"/>
        </w:rPr>
        <w:t>, материал наружных стен</w:t>
      </w:r>
      <w:r w:rsidRPr="003B1BB5">
        <w:rPr>
          <w:rFonts w:eastAsia="Calibri"/>
          <w:sz w:val="22"/>
          <w:szCs w:val="22"/>
        </w:rPr>
        <w:t xml:space="preserve">: </w:t>
      </w:r>
      <w:r w:rsidRPr="003B1BB5">
        <w:rPr>
          <w:rFonts w:eastAsia="Calibri"/>
          <w:sz w:val="22"/>
          <w:szCs w:val="22"/>
          <w:lang w:val="x-none"/>
        </w:rPr>
        <w:t>сборные железобетонные изделия (фасад – утеплители и декоративная штукатурка), материал поэтажных перекрытий</w:t>
      </w:r>
      <w:r w:rsidRPr="003B1BB5">
        <w:rPr>
          <w:rFonts w:eastAsia="Calibri"/>
          <w:sz w:val="22"/>
          <w:szCs w:val="22"/>
        </w:rPr>
        <w:t>:</w:t>
      </w:r>
      <w:r w:rsidRPr="003B1BB5">
        <w:rPr>
          <w:rFonts w:eastAsia="Calibri"/>
          <w:sz w:val="22"/>
          <w:szCs w:val="22"/>
          <w:lang w:val="x-none"/>
        </w:rPr>
        <w:t xml:space="preserve"> сборные железобетонные изделия толщиной 160 мм, класс </w:t>
      </w:r>
      <w:proofErr w:type="spellStart"/>
      <w:r w:rsidRPr="003B1BB5">
        <w:rPr>
          <w:rFonts w:eastAsia="Calibri"/>
          <w:sz w:val="22"/>
          <w:szCs w:val="22"/>
          <w:lang w:val="x-none"/>
        </w:rPr>
        <w:t>энергоэффективности</w:t>
      </w:r>
      <w:proofErr w:type="spellEnd"/>
      <w:r w:rsidRPr="003B1BB5">
        <w:rPr>
          <w:rFonts w:eastAsia="Calibri"/>
          <w:sz w:val="22"/>
          <w:szCs w:val="22"/>
        </w:rPr>
        <w:t xml:space="preserve">: </w:t>
      </w:r>
      <w:r w:rsidRPr="003B1BB5">
        <w:rPr>
          <w:rFonts w:eastAsia="Calibri"/>
          <w:sz w:val="22"/>
          <w:szCs w:val="22"/>
          <w:lang w:val="x-none"/>
        </w:rPr>
        <w:t xml:space="preserve"> В+,  класс сейсмостойкости</w:t>
      </w:r>
      <w:r w:rsidRPr="003B1BB5">
        <w:rPr>
          <w:rFonts w:eastAsia="Calibri"/>
          <w:sz w:val="22"/>
          <w:szCs w:val="22"/>
        </w:rPr>
        <w:t>:</w:t>
      </w:r>
      <w:r w:rsidRPr="003B1BB5">
        <w:rPr>
          <w:rFonts w:eastAsia="Calibri"/>
          <w:sz w:val="22"/>
          <w:szCs w:val="22"/>
          <w:lang w:val="x-none"/>
        </w:rPr>
        <w:t xml:space="preserve"> </w:t>
      </w:r>
      <w:r w:rsidRPr="003B1BB5">
        <w:rPr>
          <w:rFonts w:eastAsia="Calibri"/>
          <w:sz w:val="22"/>
          <w:szCs w:val="22"/>
        </w:rPr>
        <w:t>менее 6 баллов</w:t>
      </w:r>
      <w:r w:rsidRPr="003B1BB5">
        <w:rPr>
          <w:rFonts w:eastAsia="Calibri"/>
          <w:sz w:val="22"/>
          <w:szCs w:val="22"/>
          <w:lang w:val="x-none"/>
        </w:rPr>
        <w:t>.</w:t>
      </w:r>
    </w:p>
    <w:p w:rsidR="00D63BD3" w:rsidRPr="003B1BB5" w:rsidRDefault="00D63BD3" w:rsidP="00D47FE5">
      <w:pPr>
        <w:ind w:firstLine="567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Жилое помещение (Квартира) – </w:t>
      </w:r>
      <w:r w:rsidRPr="003B1BB5">
        <w:rPr>
          <w:sz w:val="22"/>
          <w:szCs w:val="22"/>
        </w:rPr>
        <w:t xml:space="preserve">изолированное, предназначенное для проживания помещение (квартира), состоящее из жилых </w:t>
      </w:r>
      <w:r w:rsidR="003B686E" w:rsidRPr="003B1BB5">
        <w:rPr>
          <w:sz w:val="22"/>
          <w:szCs w:val="22"/>
        </w:rPr>
        <w:t>комнат</w:t>
      </w:r>
      <w:r w:rsidR="00BC2781" w:rsidRPr="003B1BB5">
        <w:rPr>
          <w:sz w:val="22"/>
          <w:szCs w:val="22"/>
        </w:rPr>
        <w:t xml:space="preserve"> </w:t>
      </w:r>
      <w:r w:rsidRPr="003B1BB5">
        <w:rPr>
          <w:sz w:val="22"/>
          <w:szCs w:val="22"/>
        </w:rPr>
        <w:t xml:space="preserve">и помещений вспомогательного назначения, подлежащее передаче Участнику долевого строительства в порядке, предусмотренном условиями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а, после получения Застройщиком Разрешения на ввод Дома в эксплуатацию. </w:t>
      </w:r>
    </w:p>
    <w:p w:rsidR="00D63BD3" w:rsidRPr="003B1BB5" w:rsidRDefault="00D63BD3" w:rsidP="00914C1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Общая (проектная) площадь Квартиры – </w:t>
      </w:r>
      <w:r w:rsidRPr="003B1BB5">
        <w:rPr>
          <w:rFonts w:ascii="Times New Roman" w:hAnsi="Times New Roman" w:cs="Times New Roman"/>
          <w:sz w:val="22"/>
          <w:szCs w:val="22"/>
        </w:rPr>
        <w:t>сумма полезной площади Квартиры и площади помещений вспомогательного назначения. При расчете общей (проектной) площади Квартиры площадь балкона/лоджии учитывается с применением к фактической площади балкона/лоджии понижающего коэффициента - 0,3/0,5.</w:t>
      </w:r>
    </w:p>
    <w:p w:rsidR="00D63BD3" w:rsidRPr="003B1BB5" w:rsidRDefault="00D63BD3" w:rsidP="00914C15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>Объект долевого строительства:</w:t>
      </w:r>
    </w:p>
    <w:p w:rsidR="00D63BD3" w:rsidRPr="003B1BB5" w:rsidRDefault="00D63BD3" w:rsidP="00914C15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- Жилое помещение (Квартира) со </w:t>
      </w:r>
      <w:r w:rsidR="009F4445" w:rsidRPr="003B1BB5">
        <w:rPr>
          <w:b/>
          <w:sz w:val="22"/>
          <w:szCs w:val="22"/>
        </w:rPr>
        <w:t>следующими проектными</w:t>
      </w:r>
      <w:r w:rsidR="006932DF" w:rsidRPr="003B1BB5">
        <w:rPr>
          <w:b/>
          <w:sz w:val="22"/>
          <w:szCs w:val="22"/>
        </w:rPr>
        <w:t xml:space="preserve"> </w:t>
      </w:r>
      <w:r w:rsidRPr="003B1BB5">
        <w:rPr>
          <w:b/>
          <w:sz w:val="22"/>
          <w:szCs w:val="22"/>
        </w:rPr>
        <w:t>характеристиками:</w:t>
      </w:r>
    </w:p>
    <w:tbl>
      <w:tblPr>
        <w:tblW w:w="10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86"/>
        <w:gridCol w:w="850"/>
        <w:gridCol w:w="709"/>
        <w:gridCol w:w="1170"/>
        <w:gridCol w:w="1322"/>
        <w:gridCol w:w="1206"/>
        <w:gridCol w:w="1134"/>
        <w:gridCol w:w="1547"/>
        <w:gridCol w:w="1288"/>
      </w:tblGrid>
      <w:tr w:rsidR="00F96C8B" w:rsidRPr="003B1BB5" w:rsidTr="003223B0">
        <w:trPr>
          <w:jc w:val="center"/>
        </w:trPr>
        <w:tc>
          <w:tcPr>
            <w:tcW w:w="1186" w:type="dxa"/>
            <w:vAlign w:val="center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корпуса </w:t>
            </w:r>
          </w:p>
          <w:p w:rsidR="00F96C8B" w:rsidRPr="003B1BB5" w:rsidRDefault="00F96C8B" w:rsidP="003223B0">
            <w:pPr>
              <w:pStyle w:val="ConsPlusNormal"/>
              <w:widowControl/>
              <w:ind w:left="-45" w:right="-8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(условный)</w:t>
            </w:r>
          </w:p>
        </w:tc>
        <w:tc>
          <w:tcPr>
            <w:tcW w:w="850" w:type="dxa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C8B" w:rsidRPr="003B1BB5" w:rsidRDefault="00F96C8B" w:rsidP="003223B0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C8B" w:rsidRPr="003B1BB5" w:rsidRDefault="00F96C8B" w:rsidP="003223B0">
            <w:pPr>
              <w:pStyle w:val="ConsPlusNormal"/>
              <w:widowControl/>
              <w:ind w:left="-131" w:right="-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Секция</w:t>
            </w:r>
          </w:p>
        </w:tc>
        <w:tc>
          <w:tcPr>
            <w:tcW w:w="709" w:type="dxa"/>
            <w:vAlign w:val="center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Этаж</w:t>
            </w: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Номер квартиры (условный)</w:t>
            </w:r>
          </w:p>
        </w:tc>
        <w:tc>
          <w:tcPr>
            <w:tcW w:w="1322" w:type="dxa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Порядковый № квартиры на площадке</w:t>
            </w:r>
          </w:p>
        </w:tc>
        <w:tc>
          <w:tcPr>
            <w:tcW w:w="1206" w:type="dxa"/>
            <w:vAlign w:val="center"/>
          </w:tcPr>
          <w:p w:rsidR="00F96C8B" w:rsidRPr="003B1BB5" w:rsidRDefault="00F96C8B" w:rsidP="003223B0">
            <w:pPr>
              <w:pStyle w:val="ConsPlusNormal"/>
              <w:widowControl/>
              <w:ind w:left="-190" w:right="-95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Количество комнат</w:t>
            </w:r>
          </w:p>
        </w:tc>
        <w:tc>
          <w:tcPr>
            <w:tcW w:w="1134" w:type="dxa"/>
            <w:vAlign w:val="center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Площадь Квартиры</w:t>
            </w: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(без учета площади балкона/ лоджии)</w:t>
            </w: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47" w:type="dxa"/>
            <w:vAlign w:val="center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Площадь</w:t>
            </w:r>
          </w:p>
          <w:p w:rsidR="00F96C8B" w:rsidRPr="003B1BB5" w:rsidRDefault="00F96C8B" w:rsidP="003223B0">
            <w:pPr>
              <w:pStyle w:val="ConsPlusNormal"/>
              <w:widowControl/>
              <w:ind w:left="-121" w:right="-108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балкона/лоджии</w:t>
            </w: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(с учетом понижающего коэффициента)</w:t>
            </w: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88" w:type="dxa"/>
            <w:vAlign w:val="center"/>
          </w:tcPr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Общая (проектная) площадь Квартиры </w:t>
            </w: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(с учетом площади балкона/ лоджии)</w:t>
            </w:r>
          </w:p>
          <w:p w:rsidR="00F96C8B" w:rsidRPr="003B1BB5" w:rsidRDefault="00F96C8B" w:rsidP="003223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кв.м</w:t>
            </w:r>
            <w:proofErr w:type="spellEnd"/>
            <w:r w:rsidRPr="003B1BB5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F96C8B" w:rsidRPr="003B1BB5" w:rsidTr="003223B0">
        <w:trPr>
          <w:jc w:val="center"/>
        </w:trPr>
        <w:tc>
          <w:tcPr>
            <w:tcW w:w="1186" w:type="dxa"/>
          </w:tcPr>
          <w:p w:rsidR="00F96C8B" w:rsidRPr="003B1BB5" w:rsidRDefault="00F96C8B" w:rsidP="003223B0">
            <w:pPr>
              <w:jc w:val="center"/>
              <w:rPr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  <w:lang w:val="en-US"/>
              </w:rPr>
              <w:t xml:space="preserve">{V8 </w:t>
            </w:r>
            <w:proofErr w:type="spellStart"/>
            <w:r w:rsidRPr="003B1BB5">
              <w:rPr>
                <w:b/>
                <w:sz w:val="22"/>
                <w:szCs w:val="22"/>
                <w:lang w:val="en-US"/>
              </w:rPr>
              <w:t>Корпус</w:t>
            </w:r>
            <w:proofErr w:type="spellEnd"/>
            <w:r w:rsidRPr="003B1BB5">
              <w:rPr>
                <w:b/>
                <w:sz w:val="22"/>
                <w:szCs w:val="22"/>
                <w:lang w:val="en-US"/>
              </w:rPr>
              <w:t>}</w:t>
            </w:r>
          </w:p>
        </w:tc>
        <w:tc>
          <w:tcPr>
            <w:tcW w:w="850" w:type="dxa"/>
          </w:tcPr>
          <w:p w:rsidR="00F96C8B" w:rsidRPr="003B1BB5" w:rsidRDefault="00F96C8B" w:rsidP="003223B0">
            <w:pPr>
              <w:jc w:val="center"/>
              <w:rPr>
                <w:b/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</w:rPr>
              <w:t>{</w:t>
            </w:r>
            <w:r w:rsidRPr="003B1BB5">
              <w:rPr>
                <w:b/>
                <w:sz w:val="22"/>
                <w:szCs w:val="22"/>
                <w:lang w:val="en-US"/>
              </w:rPr>
              <w:t>V</w:t>
            </w:r>
            <w:r w:rsidRPr="003B1BB5">
              <w:rPr>
                <w:b/>
                <w:sz w:val="22"/>
                <w:szCs w:val="22"/>
              </w:rPr>
              <w:t>8 Подъезд}</w:t>
            </w:r>
          </w:p>
        </w:tc>
        <w:tc>
          <w:tcPr>
            <w:tcW w:w="709" w:type="dxa"/>
          </w:tcPr>
          <w:p w:rsidR="00F96C8B" w:rsidRPr="003B1BB5" w:rsidRDefault="00F96C8B" w:rsidP="003223B0">
            <w:pPr>
              <w:jc w:val="center"/>
              <w:rPr>
                <w:b/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</w:rPr>
              <w:t>{</w:t>
            </w:r>
            <w:r w:rsidRPr="003B1BB5">
              <w:rPr>
                <w:b/>
                <w:sz w:val="22"/>
                <w:szCs w:val="22"/>
                <w:lang w:val="en-US"/>
              </w:rPr>
              <w:t>V</w:t>
            </w:r>
            <w:r w:rsidRPr="003B1BB5">
              <w:rPr>
                <w:b/>
                <w:sz w:val="22"/>
                <w:szCs w:val="22"/>
              </w:rPr>
              <w:t>8 Этаж}</w:t>
            </w:r>
          </w:p>
        </w:tc>
        <w:tc>
          <w:tcPr>
            <w:tcW w:w="1170" w:type="dxa"/>
          </w:tcPr>
          <w:p w:rsidR="00F96C8B" w:rsidRPr="003B1BB5" w:rsidRDefault="00F96C8B" w:rsidP="003223B0">
            <w:pPr>
              <w:jc w:val="center"/>
              <w:rPr>
                <w:b/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</w:rPr>
              <w:t>{</w:t>
            </w:r>
            <w:r w:rsidRPr="003B1BB5">
              <w:rPr>
                <w:b/>
                <w:sz w:val="22"/>
                <w:szCs w:val="22"/>
                <w:lang w:val="en-US"/>
              </w:rPr>
              <w:t>V</w:t>
            </w:r>
            <w:r w:rsidRPr="003B1BB5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3B1BB5">
              <w:rPr>
                <w:b/>
                <w:sz w:val="22"/>
                <w:szCs w:val="22"/>
              </w:rPr>
              <w:t>СтроительныйНомер</w:t>
            </w:r>
            <w:proofErr w:type="spellEnd"/>
            <w:r w:rsidRPr="003B1BB5">
              <w:rPr>
                <w:b/>
                <w:sz w:val="22"/>
                <w:szCs w:val="22"/>
              </w:rPr>
              <w:t>}</w:t>
            </w:r>
          </w:p>
        </w:tc>
        <w:tc>
          <w:tcPr>
            <w:tcW w:w="1322" w:type="dxa"/>
          </w:tcPr>
          <w:p w:rsidR="00F96C8B" w:rsidRPr="003B1BB5" w:rsidRDefault="00F96C8B" w:rsidP="003223B0">
            <w:pPr>
              <w:jc w:val="center"/>
              <w:rPr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</w:rPr>
              <w:t xml:space="preserve">{V8 </w:t>
            </w:r>
            <w:proofErr w:type="spellStart"/>
            <w:r w:rsidRPr="003B1BB5">
              <w:rPr>
                <w:b/>
                <w:sz w:val="22"/>
                <w:szCs w:val="22"/>
              </w:rPr>
              <w:t>ПорядковыйНомерНаПлощадке</w:t>
            </w:r>
            <w:proofErr w:type="spellEnd"/>
            <w:r w:rsidRPr="003B1BB5">
              <w:rPr>
                <w:b/>
                <w:sz w:val="22"/>
                <w:szCs w:val="22"/>
              </w:rPr>
              <w:t>}</w:t>
            </w:r>
          </w:p>
        </w:tc>
        <w:tc>
          <w:tcPr>
            <w:tcW w:w="1206" w:type="dxa"/>
          </w:tcPr>
          <w:p w:rsidR="00F96C8B" w:rsidRPr="003B1BB5" w:rsidRDefault="00F96C8B" w:rsidP="003223B0">
            <w:pPr>
              <w:jc w:val="center"/>
              <w:rPr>
                <w:b/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</w:rPr>
              <w:t>{</w:t>
            </w:r>
            <w:r w:rsidRPr="003B1BB5">
              <w:rPr>
                <w:b/>
                <w:sz w:val="22"/>
                <w:szCs w:val="22"/>
                <w:lang w:val="en-US"/>
              </w:rPr>
              <w:t>V</w:t>
            </w:r>
            <w:r w:rsidRPr="003B1BB5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3B1BB5">
              <w:rPr>
                <w:b/>
                <w:sz w:val="22"/>
                <w:szCs w:val="22"/>
              </w:rPr>
              <w:t>КоличествоКомнатМСК</w:t>
            </w:r>
            <w:proofErr w:type="spellEnd"/>
            <w:r w:rsidRPr="003B1BB5">
              <w:rPr>
                <w:b/>
                <w:sz w:val="22"/>
                <w:szCs w:val="22"/>
              </w:rPr>
              <w:t>}</w:t>
            </w:r>
          </w:p>
        </w:tc>
        <w:tc>
          <w:tcPr>
            <w:tcW w:w="1134" w:type="dxa"/>
          </w:tcPr>
          <w:p w:rsidR="00F96C8B" w:rsidRPr="003B1BB5" w:rsidRDefault="00F96C8B" w:rsidP="003223B0">
            <w:pPr>
              <w:jc w:val="center"/>
              <w:rPr>
                <w:b/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</w:rPr>
              <w:t>{</w:t>
            </w:r>
            <w:r w:rsidRPr="003B1BB5">
              <w:rPr>
                <w:b/>
                <w:sz w:val="22"/>
                <w:szCs w:val="22"/>
                <w:lang w:val="en-US"/>
              </w:rPr>
              <w:t>V</w:t>
            </w:r>
            <w:r w:rsidRPr="003B1BB5">
              <w:rPr>
                <w:b/>
                <w:sz w:val="22"/>
                <w:szCs w:val="22"/>
              </w:rPr>
              <w:t xml:space="preserve">8 </w:t>
            </w:r>
            <w:proofErr w:type="spellStart"/>
            <w:r w:rsidRPr="003B1BB5">
              <w:rPr>
                <w:b/>
                <w:sz w:val="22"/>
                <w:szCs w:val="22"/>
              </w:rPr>
              <w:t>ПлощадьНеприведенная</w:t>
            </w:r>
            <w:proofErr w:type="spellEnd"/>
            <w:r w:rsidRPr="003B1BB5">
              <w:rPr>
                <w:b/>
                <w:sz w:val="22"/>
                <w:szCs w:val="22"/>
              </w:rPr>
              <w:t>}</w:t>
            </w:r>
          </w:p>
        </w:tc>
        <w:tc>
          <w:tcPr>
            <w:tcW w:w="1547" w:type="dxa"/>
          </w:tcPr>
          <w:p w:rsidR="00F96C8B" w:rsidRPr="003B1BB5" w:rsidRDefault="00F96C8B" w:rsidP="003223B0">
            <w:pPr>
              <w:jc w:val="center"/>
              <w:rPr>
                <w:b/>
                <w:sz w:val="22"/>
                <w:szCs w:val="22"/>
              </w:rPr>
            </w:pPr>
            <w:r w:rsidRPr="003B1BB5">
              <w:rPr>
                <w:b/>
                <w:sz w:val="22"/>
                <w:szCs w:val="22"/>
                <w:lang w:val="en-US"/>
              </w:rPr>
              <w:t xml:space="preserve">{V8 </w:t>
            </w:r>
            <w:proofErr w:type="spellStart"/>
            <w:r w:rsidRPr="003B1BB5">
              <w:rPr>
                <w:b/>
                <w:sz w:val="22"/>
                <w:szCs w:val="22"/>
              </w:rPr>
              <w:t>ПлощадьЛПМСК</w:t>
            </w:r>
            <w:proofErr w:type="spellEnd"/>
            <w:r w:rsidRPr="003B1BB5">
              <w:rPr>
                <w:b/>
                <w:sz w:val="22"/>
                <w:szCs w:val="22"/>
                <w:lang w:val="en-US"/>
              </w:rPr>
              <w:t>}</w:t>
            </w:r>
          </w:p>
        </w:tc>
        <w:tc>
          <w:tcPr>
            <w:tcW w:w="1288" w:type="dxa"/>
          </w:tcPr>
          <w:p w:rsidR="00F96C8B" w:rsidRPr="003B1BB5" w:rsidRDefault="00F96C8B" w:rsidP="003223B0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3B1BB5">
              <w:rPr>
                <w:b/>
                <w:sz w:val="22"/>
                <w:szCs w:val="22"/>
                <w:lang w:val="en-US"/>
              </w:rPr>
              <w:t xml:space="preserve">{V8 </w:t>
            </w:r>
            <w:proofErr w:type="spellStart"/>
            <w:r w:rsidRPr="003B1BB5">
              <w:rPr>
                <w:b/>
                <w:sz w:val="22"/>
                <w:szCs w:val="22"/>
                <w:lang w:val="en-US"/>
              </w:rPr>
              <w:t>ПлощадьПриведенная</w:t>
            </w:r>
            <w:proofErr w:type="spellEnd"/>
            <w:r w:rsidRPr="003B1BB5">
              <w:rPr>
                <w:b/>
                <w:sz w:val="22"/>
                <w:szCs w:val="22"/>
                <w:lang w:val="en-US"/>
              </w:rPr>
              <w:t>}</w:t>
            </w:r>
          </w:p>
        </w:tc>
      </w:tr>
    </w:tbl>
    <w:p w:rsidR="00CB1707" w:rsidRPr="003B1BB5" w:rsidRDefault="00CB1707" w:rsidP="006C1BF4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D63BD3" w:rsidRPr="003B1BB5" w:rsidRDefault="00D63BD3" w:rsidP="00914C15">
      <w:pPr>
        <w:pStyle w:val="2"/>
        <w:tabs>
          <w:tab w:val="left" w:pos="7200"/>
        </w:tabs>
        <w:spacing w:after="0" w:line="240" w:lineRule="auto"/>
        <w:ind w:right="49"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Технические характеристики </w:t>
      </w:r>
      <w:r w:rsidR="00346881" w:rsidRPr="003B1BB5">
        <w:rPr>
          <w:sz w:val="22"/>
          <w:szCs w:val="22"/>
          <w:lang w:val="ru-RU"/>
        </w:rPr>
        <w:t>Объекта долевого строительства</w:t>
      </w:r>
      <w:r w:rsidRPr="003B1BB5">
        <w:rPr>
          <w:sz w:val="22"/>
          <w:szCs w:val="22"/>
        </w:rPr>
        <w:t xml:space="preserve"> определяются в соответствии с проектной документацией на Дом. </w:t>
      </w:r>
      <w:r w:rsidR="00CA0CDF" w:rsidRPr="003B1BB5">
        <w:rPr>
          <w:sz w:val="22"/>
          <w:szCs w:val="22"/>
          <w:lang w:val="ru-RU"/>
        </w:rPr>
        <w:t>П</w:t>
      </w:r>
      <w:r w:rsidR="00A76694" w:rsidRPr="003B1BB5">
        <w:rPr>
          <w:sz w:val="22"/>
          <w:szCs w:val="22"/>
          <w:lang w:val="ru-RU"/>
        </w:rPr>
        <w:t>ланировочное решение и о</w:t>
      </w:r>
      <w:r w:rsidRPr="003B1BB5">
        <w:rPr>
          <w:sz w:val="22"/>
          <w:szCs w:val="22"/>
        </w:rPr>
        <w:t xml:space="preserve">писание Объекта долевого строительства указывается в Приложении № 1 к настоящему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у. </w:t>
      </w:r>
    </w:p>
    <w:p w:rsidR="00FB091E" w:rsidRPr="003B1BB5" w:rsidRDefault="00FB091E" w:rsidP="00FB091E">
      <w:pPr>
        <w:pStyle w:val="2"/>
        <w:tabs>
          <w:tab w:val="left" w:pos="7200"/>
        </w:tabs>
        <w:spacing w:after="0" w:line="240" w:lineRule="auto"/>
        <w:ind w:right="-39"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Объект долевого строительства (Квартира) передается Участнику долевого строительства </w:t>
      </w:r>
      <w:r w:rsidR="00F96C8B" w:rsidRPr="003B1BB5">
        <w:rPr>
          <w:b/>
          <w:i/>
          <w:sz w:val="22"/>
          <w:szCs w:val="22"/>
          <w:u w:val="single"/>
          <w:lang w:val="ru-RU"/>
        </w:rPr>
        <w:t>С</w:t>
      </w:r>
      <w:r w:rsidR="00981117" w:rsidRPr="003B1BB5">
        <w:rPr>
          <w:b/>
          <w:i/>
          <w:sz w:val="22"/>
          <w:szCs w:val="22"/>
          <w:u w:val="single"/>
          <w:lang w:val="ru-RU"/>
        </w:rPr>
        <w:t xml:space="preserve"> отделк</w:t>
      </w:r>
      <w:r w:rsidR="00F96C8B" w:rsidRPr="003B1BB5">
        <w:rPr>
          <w:b/>
          <w:i/>
          <w:sz w:val="22"/>
          <w:szCs w:val="22"/>
          <w:u w:val="single"/>
          <w:lang w:val="ru-RU"/>
        </w:rPr>
        <w:t>ой</w:t>
      </w:r>
      <w:r w:rsidRPr="003B1BB5">
        <w:rPr>
          <w:sz w:val="22"/>
          <w:szCs w:val="22"/>
        </w:rPr>
        <w:t>. Перечень работ, производимых в Объект</w:t>
      </w:r>
      <w:r w:rsidRPr="003B1BB5">
        <w:rPr>
          <w:sz w:val="22"/>
          <w:szCs w:val="22"/>
          <w:lang w:val="ru-RU"/>
        </w:rPr>
        <w:t>е</w:t>
      </w:r>
      <w:r w:rsidRPr="003B1BB5">
        <w:rPr>
          <w:sz w:val="22"/>
          <w:szCs w:val="22"/>
        </w:rPr>
        <w:t xml:space="preserve"> долевого строительства (Квартире), предусмотрены в </w:t>
      </w:r>
      <w:r w:rsidRPr="003B1BB5">
        <w:rPr>
          <w:sz w:val="22"/>
          <w:szCs w:val="22"/>
          <w:lang w:val="ru-RU"/>
        </w:rPr>
        <w:t>«</w:t>
      </w:r>
      <w:r w:rsidRPr="003B1BB5">
        <w:rPr>
          <w:sz w:val="22"/>
          <w:szCs w:val="22"/>
        </w:rPr>
        <w:t>Перечне работ по отделке жилого помещения – Квартиры</w:t>
      </w:r>
      <w:r w:rsidRPr="003B1BB5">
        <w:rPr>
          <w:sz w:val="22"/>
          <w:szCs w:val="22"/>
          <w:lang w:val="ru-RU"/>
        </w:rPr>
        <w:t>»</w:t>
      </w:r>
      <w:r w:rsidRPr="003B1BB5">
        <w:rPr>
          <w:sz w:val="22"/>
          <w:szCs w:val="22"/>
        </w:rPr>
        <w:t xml:space="preserve"> (Приложение № 2 к настоящему Договору). </w:t>
      </w:r>
    </w:p>
    <w:p w:rsidR="00F96C8B" w:rsidRPr="003B1BB5" w:rsidRDefault="0098358D" w:rsidP="004C106B">
      <w:pPr>
        <w:tabs>
          <w:tab w:val="left" w:pos="1134"/>
        </w:tabs>
        <w:ind w:firstLine="540"/>
        <w:jc w:val="both"/>
        <w:rPr>
          <w:b/>
          <w:color w:val="FF0000"/>
          <w:sz w:val="22"/>
          <w:szCs w:val="22"/>
        </w:rPr>
      </w:pPr>
      <w:r w:rsidRPr="003B1BB5">
        <w:rPr>
          <w:sz w:val="22"/>
          <w:szCs w:val="22"/>
        </w:rPr>
        <w:t xml:space="preserve">Проектирование и строительство Дома, включая Объект долевого строительства, осуществляется Застройщиком согласно государственным градостроительным нормативам и правилам в соответствии с действующим законодательством Российской Федерации. </w:t>
      </w:r>
      <w:r w:rsidR="00CA0CDF" w:rsidRPr="003B1BB5">
        <w:rPr>
          <w:sz w:val="22"/>
          <w:szCs w:val="22"/>
        </w:rPr>
        <w:t>Участник</w:t>
      </w:r>
      <w:r w:rsidR="00CA0CDF" w:rsidRPr="003B1BB5">
        <w:rPr>
          <w:sz w:val="22"/>
          <w:szCs w:val="22"/>
          <w:lang w:eastAsia="en-US"/>
        </w:rPr>
        <w:t xml:space="preserve"> </w:t>
      </w:r>
      <w:r w:rsidR="00CA0CDF" w:rsidRPr="003B1BB5">
        <w:rPr>
          <w:sz w:val="22"/>
          <w:szCs w:val="22"/>
        </w:rPr>
        <w:t xml:space="preserve">долевого строительства </w:t>
      </w:r>
      <w:r w:rsidR="00CA0CDF" w:rsidRPr="003B1BB5">
        <w:rPr>
          <w:sz w:val="22"/>
          <w:szCs w:val="22"/>
          <w:lang w:eastAsia="en-US"/>
        </w:rPr>
        <w:t>ознакомился</w:t>
      </w:r>
      <w:r w:rsidR="00CA0CDF" w:rsidRPr="003B1BB5">
        <w:rPr>
          <w:sz w:val="22"/>
          <w:szCs w:val="22"/>
        </w:rPr>
        <w:t xml:space="preserve"> </w:t>
      </w:r>
      <w:r w:rsidR="00CA0CDF" w:rsidRPr="003B1BB5">
        <w:rPr>
          <w:sz w:val="22"/>
          <w:szCs w:val="22"/>
        </w:rPr>
        <w:lastRenderedPageBreak/>
        <w:t xml:space="preserve">с проектной декларацией, документами на строительство и учредительными документами Застройщика до подписания настоящего Договора </w:t>
      </w:r>
      <w:r w:rsidRPr="003B1BB5">
        <w:rPr>
          <w:sz w:val="22"/>
          <w:szCs w:val="22"/>
        </w:rPr>
        <w:t xml:space="preserve">и согласен с проектной документацией на строительство Дома (далее по тексту – </w:t>
      </w:r>
      <w:r w:rsidRPr="003B1BB5">
        <w:rPr>
          <w:b/>
          <w:bCs/>
          <w:sz w:val="22"/>
          <w:szCs w:val="22"/>
        </w:rPr>
        <w:t>«проектная документация»</w:t>
      </w:r>
      <w:r w:rsidRPr="003B1BB5">
        <w:rPr>
          <w:sz w:val="22"/>
          <w:szCs w:val="22"/>
        </w:rPr>
        <w:t>) и принимает комплектность строительства в целом.</w:t>
      </w:r>
    </w:p>
    <w:p w:rsidR="004C106B" w:rsidRPr="003B1BB5" w:rsidRDefault="00F96C8B" w:rsidP="004C106B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1.2. </w:t>
      </w:r>
      <w:r w:rsidR="004C106B" w:rsidRPr="003B1BB5">
        <w:rPr>
          <w:sz w:val="22"/>
          <w:szCs w:val="22"/>
        </w:rPr>
        <w:t xml:space="preserve">{V8 </w:t>
      </w:r>
      <w:proofErr w:type="spellStart"/>
      <w:r w:rsidR="004C106B" w:rsidRPr="003B1BB5">
        <w:rPr>
          <w:sz w:val="22"/>
          <w:szCs w:val="22"/>
        </w:rPr>
        <w:t>ВидСобственностиМСК</w:t>
      </w:r>
      <w:proofErr w:type="spellEnd"/>
      <w:r w:rsidR="004C106B" w:rsidRPr="003B1BB5">
        <w:rPr>
          <w:sz w:val="22"/>
          <w:szCs w:val="22"/>
        </w:rPr>
        <w:t>}.</w:t>
      </w:r>
    </w:p>
    <w:p w:rsidR="005B35AF" w:rsidRPr="003B1BB5" w:rsidRDefault="005B35AF" w:rsidP="00F96C8B">
      <w:pPr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1.3.</w:t>
      </w:r>
      <w:r w:rsidRPr="003B1BB5">
        <w:rPr>
          <w:sz w:val="22"/>
          <w:szCs w:val="22"/>
        </w:rPr>
        <w:t xml:space="preserve"> Участник долевого строительства дает согласие Застройщику</w:t>
      </w:r>
      <w:r w:rsidR="00914C15" w:rsidRPr="003B1BB5">
        <w:rPr>
          <w:sz w:val="22"/>
          <w:szCs w:val="22"/>
        </w:rPr>
        <w:t xml:space="preserve"> или лицу в собственности которого находится или будет находиться земельный участок</w:t>
      </w:r>
      <w:r w:rsidRPr="003B1BB5">
        <w:rPr>
          <w:sz w:val="22"/>
          <w:szCs w:val="22"/>
        </w:rPr>
        <w:t xml:space="preserve"> в части земельного участка, указанного в п. 1.1 Договора:</w:t>
      </w:r>
    </w:p>
    <w:p w:rsidR="005B35AF" w:rsidRPr="003B1BB5" w:rsidRDefault="00184168" w:rsidP="00914C15">
      <w:pPr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1</w:t>
      </w:r>
      <w:r w:rsidR="00CA0CDF" w:rsidRPr="003B1BB5">
        <w:rPr>
          <w:sz w:val="22"/>
          <w:szCs w:val="22"/>
        </w:rPr>
        <w:t>.3.1. Н</w:t>
      </w:r>
      <w:r w:rsidR="005B35AF" w:rsidRPr="003B1BB5">
        <w:rPr>
          <w:sz w:val="22"/>
          <w:szCs w:val="22"/>
        </w:rPr>
        <w:t xml:space="preserve">а изменение характеристик земельного участка без уведомления и без необходимости получения дополнительного согласия Участника долевого строительства при условии, что это не повлечет за собой изменения фактического местоположения </w:t>
      </w:r>
      <w:r w:rsidRPr="003B1BB5">
        <w:rPr>
          <w:sz w:val="22"/>
          <w:szCs w:val="22"/>
        </w:rPr>
        <w:t>Д</w:t>
      </w:r>
      <w:r w:rsidR="005B35AF" w:rsidRPr="003B1BB5">
        <w:rPr>
          <w:sz w:val="22"/>
          <w:szCs w:val="22"/>
        </w:rPr>
        <w:t xml:space="preserve">ома. </w:t>
      </w:r>
    </w:p>
    <w:p w:rsidR="005B35AF" w:rsidRPr="003B1BB5" w:rsidRDefault="00184168" w:rsidP="00914C15">
      <w:pPr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1</w:t>
      </w:r>
      <w:r w:rsidR="00CA0CDF" w:rsidRPr="003B1BB5">
        <w:rPr>
          <w:sz w:val="22"/>
          <w:szCs w:val="22"/>
        </w:rPr>
        <w:t>.3.2. Н</w:t>
      </w:r>
      <w:r w:rsidR="005B35AF" w:rsidRPr="003B1BB5">
        <w:rPr>
          <w:sz w:val="22"/>
          <w:szCs w:val="22"/>
        </w:rPr>
        <w:t xml:space="preserve">а последующее (до и /или после ввода </w:t>
      </w:r>
      <w:r w:rsidRPr="003B1BB5">
        <w:rPr>
          <w:sz w:val="22"/>
          <w:szCs w:val="22"/>
        </w:rPr>
        <w:t>Дома</w:t>
      </w:r>
      <w:r w:rsidR="005B35AF" w:rsidRPr="003B1BB5">
        <w:rPr>
          <w:sz w:val="22"/>
          <w:szCs w:val="22"/>
        </w:rPr>
        <w:t xml:space="preserve"> в эксплуатацию) по усмотрению Застройщика </w:t>
      </w:r>
      <w:r w:rsidRPr="003B1BB5">
        <w:rPr>
          <w:sz w:val="22"/>
          <w:szCs w:val="22"/>
        </w:rPr>
        <w:t xml:space="preserve">или лица, в собственности которого находится или будет находиться земельный участок, изменение </w:t>
      </w:r>
      <w:r w:rsidR="005B35AF" w:rsidRPr="003B1BB5">
        <w:rPr>
          <w:sz w:val="22"/>
          <w:szCs w:val="22"/>
        </w:rPr>
        <w:t xml:space="preserve">границ </w:t>
      </w:r>
      <w:r w:rsidRPr="003B1BB5">
        <w:rPr>
          <w:sz w:val="22"/>
          <w:szCs w:val="22"/>
        </w:rPr>
        <w:t>з</w:t>
      </w:r>
      <w:r w:rsidR="005B35AF" w:rsidRPr="003B1BB5">
        <w:rPr>
          <w:sz w:val="22"/>
          <w:szCs w:val="22"/>
        </w:rPr>
        <w:t xml:space="preserve">емельного участка, </w:t>
      </w:r>
      <w:r w:rsidRPr="003B1BB5">
        <w:rPr>
          <w:sz w:val="22"/>
          <w:szCs w:val="22"/>
        </w:rPr>
        <w:t>в том числе когда</w:t>
      </w:r>
      <w:r w:rsidR="005B35AF" w:rsidRPr="003B1BB5">
        <w:rPr>
          <w:sz w:val="22"/>
          <w:szCs w:val="22"/>
        </w:rPr>
        <w:t xml:space="preserve"> такое изменение связано с разделом </w:t>
      </w:r>
      <w:r w:rsidRPr="003B1BB5">
        <w:rPr>
          <w:sz w:val="22"/>
          <w:szCs w:val="22"/>
        </w:rPr>
        <w:t>з</w:t>
      </w:r>
      <w:r w:rsidR="005B35AF" w:rsidRPr="003B1BB5">
        <w:rPr>
          <w:sz w:val="22"/>
          <w:szCs w:val="22"/>
        </w:rPr>
        <w:t>емельного участка в целях образования (формирования) отдельного земельного участка</w:t>
      </w:r>
      <w:r w:rsidR="00CA0CDF" w:rsidRPr="003B1BB5">
        <w:rPr>
          <w:sz w:val="22"/>
          <w:szCs w:val="22"/>
        </w:rPr>
        <w:t>,</w:t>
      </w:r>
      <w:r w:rsidR="005B35AF" w:rsidRPr="003B1BB5">
        <w:rPr>
          <w:sz w:val="22"/>
          <w:szCs w:val="22"/>
        </w:rPr>
        <w:t xml:space="preserve"> </w:t>
      </w:r>
      <w:r w:rsidR="00CA0CDF" w:rsidRPr="003B1BB5">
        <w:rPr>
          <w:sz w:val="22"/>
          <w:szCs w:val="22"/>
        </w:rPr>
        <w:t xml:space="preserve">на котором расположен </w:t>
      </w:r>
      <w:r w:rsidRPr="003B1BB5">
        <w:rPr>
          <w:sz w:val="22"/>
          <w:szCs w:val="22"/>
        </w:rPr>
        <w:t>Дом</w:t>
      </w:r>
      <w:r w:rsidR="005B35AF" w:rsidRPr="003B1BB5">
        <w:rPr>
          <w:sz w:val="22"/>
          <w:szCs w:val="22"/>
        </w:rPr>
        <w:t>, в том числе на изменение документации по планировке территории, проектов планировки, проектов межевания, градостроительных планов и любой иной документ</w:t>
      </w:r>
      <w:r w:rsidRPr="003B1BB5">
        <w:rPr>
          <w:sz w:val="22"/>
          <w:szCs w:val="22"/>
        </w:rPr>
        <w:t>ации, межевание (размежевание) з</w:t>
      </w:r>
      <w:r w:rsidR="005B35AF" w:rsidRPr="003B1BB5">
        <w:rPr>
          <w:sz w:val="22"/>
          <w:szCs w:val="22"/>
        </w:rPr>
        <w:t xml:space="preserve">емельного участка, совершение иных </w:t>
      </w:r>
      <w:r w:rsidRPr="003B1BB5">
        <w:rPr>
          <w:sz w:val="22"/>
          <w:szCs w:val="22"/>
        </w:rPr>
        <w:t>действий, связанных с разделом з</w:t>
      </w:r>
      <w:r w:rsidR="005B35AF" w:rsidRPr="003B1BB5">
        <w:rPr>
          <w:sz w:val="22"/>
          <w:szCs w:val="22"/>
        </w:rPr>
        <w:t xml:space="preserve">емельного участка в вышеуказанных целях, также Участник </w:t>
      </w:r>
      <w:r w:rsidRPr="003B1BB5">
        <w:rPr>
          <w:sz w:val="22"/>
          <w:szCs w:val="22"/>
        </w:rPr>
        <w:t xml:space="preserve">долевого строительства </w:t>
      </w:r>
      <w:r w:rsidR="005B35AF" w:rsidRPr="003B1BB5">
        <w:rPr>
          <w:sz w:val="22"/>
          <w:szCs w:val="22"/>
        </w:rPr>
        <w:t>дает сво</w:t>
      </w:r>
      <w:r w:rsidRPr="003B1BB5">
        <w:rPr>
          <w:sz w:val="22"/>
          <w:szCs w:val="22"/>
        </w:rPr>
        <w:t>е согласие на уточнение границ з</w:t>
      </w:r>
      <w:r w:rsidR="005B35AF" w:rsidRPr="003B1BB5">
        <w:rPr>
          <w:sz w:val="22"/>
          <w:szCs w:val="22"/>
        </w:rPr>
        <w:t xml:space="preserve">емельного участка и/или изменение площади </w:t>
      </w:r>
      <w:r w:rsidRPr="003B1BB5">
        <w:rPr>
          <w:sz w:val="22"/>
          <w:szCs w:val="22"/>
        </w:rPr>
        <w:t>з</w:t>
      </w:r>
      <w:r w:rsidR="005B35AF" w:rsidRPr="003B1BB5">
        <w:rPr>
          <w:sz w:val="22"/>
          <w:szCs w:val="22"/>
        </w:rPr>
        <w:t xml:space="preserve">емельного участка и/или изменение (уточнение) описания местоположения его границ, снятие с кадастрового учета </w:t>
      </w:r>
      <w:r w:rsidRPr="003B1BB5">
        <w:rPr>
          <w:sz w:val="22"/>
          <w:szCs w:val="22"/>
        </w:rPr>
        <w:t>з</w:t>
      </w:r>
      <w:r w:rsidR="005B35AF" w:rsidRPr="003B1BB5">
        <w:rPr>
          <w:sz w:val="22"/>
          <w:szCs w:val="22"/>
        </w:rPr>
        <w:t>емельного участка в связи с постановкой на кадастровый учет вновь образованных земельных участков и постановку на кадастровый учет вновь образованных земельных участков из состава земельного участка, прекращение права собственности</w:t>
      </w:r>
      <w:r w:rsidRPr="003B1BB5">
        <w:rPr>
          <w:sz w:val="22"/>
          <w:szCs w:val="22"/>
        </w:rPr>
        <w:t xml:space="preserve"> или аренды</w:t>
      </w:r>
      <w:r w:rsidR="005B35AF" w:rsidRPr="003B1BB5">
        <w:rPr>
          <w:sz w:val="22"/>
          <w:szCs w:val="22"/>
        </w:rPr>
        <w:t xml:space="preserve"> Застройщика на </w:t>
      </w:r>
      <w:r w:rsidRPr="003B1BB5">
        <w:rPr>
          <w:sz w:val="22"/>
          <w:szCs w:val="22"/>
        </w:rPr>
        <w:t>з</w:t>
      </w:r>
      <w:r w:rsidR="005B35AF" w:rsidRPr="003B1BB5">
        <w:rPr>
          <w:sz w:val="22"/>
          <w:szCs w:val="22"/>
        </w:rPr>
        <w:t>емельный участок в связи с его разделом, государственную регистрацию права собственности на вновь образованные земельные участки.</w:t>
      </w:r>
    </w:p>
    <w:p w:rsidR="005B35AF" w:rsidRPr="003B1BB5" w:rsidRDefault="00CA0CDF" w:rsidP="00914C15">
      <w:pPr>
        <w:pStyle w:val="a3"/>
        <w:ind w:firstLine="567"/>
        <w:rPr>
          <w:sz w:val="22"/>
          <w:szCs w:val="22"/>
        </w:rPr>
      </w:pPr>
      <w:r w:rsidRPr="003B1BB5">
        <w:rPr>
          <w:sz w:val="22"/>
          <w:szCs w:val="22"/>
          <w:lang w:val="ru-RU"/>
        </w:rPr>
        <w:t>Положения настоящего пункта</w:t>
      </w:r>
      <w:r w:rsidR="00914C15" w:rsidRPr="003B1BB5">
        <w:rPr>
          <w:sz w:val="22"/>
          <w:szCs w:val="22"/>
        </w:rPr>
        <w:t xml:space="preserve"> </w:t>
      </w:r>
      <w:r w:rsidR="005B35AF" w:rsidRPr="003B1BB5">
        <w:rPr>
          <w:sz w:val="22"/>
          <w:szCs w:val="22"/>
        </w:rPr>
        <w:t xml:space="preserve">является письменным согласием </w:t>
      </w:r>
      <w:r w:rsidRPr="003B1BB5">
        <w:rPr>
          <w:sz w:val="22"/>
          <w:szCs w:val="22"/>
        </w:rPr>
        <w:t xml:space="preserve">Участника долевого строительства </w:t>
      </w:r>
      <w:r w:rsidR="005B35AF" w:rsidRPr="003B1BB5">
        <w:rPr>
          <w:sz w:val="22"/>
          <w:szCs w:val="22"/>
        </w:rPr>
        <w:t>в соответствии с п.</w:t>
      </w:r>
      <w:r w:rsidR="00184168" w:rsidRPr="003B1BB5">
        <w:rPr>
          <w:sz w:val="22"/>
          <w:szCs w:val="22"/>
          <w:lang w:val="ru-RU"/>
        </w:rPr>
        <w:t xml:space="preserve"> </w:t>
      </w:r>
      <w:r w:rsidR="005B35AF" w:rsidRPr="003B1BB5">
        <w:rPr>
          <w:sz w:val="22"/>
          <w:szCs w:val="22"/>
        </w:rPr>
        <w:t>4 ст.</w:t>
      </w:r>
      <w:r w:rsidR="00184168" w:rsidRPr="003B1BB5">
        <w:rPr>
          <w:sz w:val="22"/>
          <w:szCs w:val="22"/>
          <w:lang w:val="ru-RU"/>
        </w:rPr>
        <w:t xml:space="preserve"> </w:t>
      </w:r>
      <w:r w:rsidR="005B35AF" w:rsidRPr="003B1BB5">
        <w:rPr>
          <w:sz w:val="22"/>
          <w:szCs w:val="22"/>
        </w:rPr>
        <w:t xml:space="preserve">11.2 Земельного Кодекса РФ.  </w:t>
      </w:r>
    </w:p>
    <w:p w:rsidR="005B35AF" w:rsidRPr="003B1BB5" w:rsidRDefault="00914C15" w:rsidP="00914C15">
      <w:pPr>
        <w:pStyle w:val="a3"/>
        <w:ind w:firstLine="567"/>
        <w:rPr>
          <w:sz w:val="22"/>
          <w:szCs w:val="22"/>
        </w:rPr>
      </w:pPr>
      <w:r w:rsidRPr="003B1BB5">
        <w:rPr>
          <w:sz w:val="22"/>
          <w:szCs w:val="22"/>
          <w:lang w:val="ru-RU"/>
        </w:rPr>
        <w:t>1</w:t>
      </w:r>
      <w:r w:rsidR="00CA0CDF" w:rsidRPr="003B1BB5">
        <w:rPr>
          <w:sz w:val="22"/>
          <w:szCs w:val="22"/>
        </w:rPr>
        <w:t>.3.3. П</w:t>
      </w:r>
      <w:r w:rsidR="005B35AF" w:rsidRPr="003B1BB5">
        <w:rPr>
          <w:sz w:val="22"/>
          <w:szCs w:val="22"/>
        </w:rPr>
        <w:t>роизводить замену предмета залога (права собственности</w:t>
      </w:r>
      <w:r w:rsidR="00184168" w:rsidRPr="003B1BB5">
        <w:rPr>
          <w:sz w:val="22"/>
          <w:szCs w:val="22"/>
          <w:lang w:val="ru-RU"/>
        </w:rPr>
        <w:t xml:space="preserve"> или аренды</w:t>
      </w:r>
      <w:r w:rsidR="005B35AF" w:rsidRPr="003B1BB5">
        <w:rPr>
          <w:sz w:val="22"/>
          <w:szCs w:val="22"/>
        </w:rPr>
        <w:t xml:space="preserve">), при этом оформление дополнительных соглашений к настоящему Договору о замене предмета залога не требуется. В случае образования иных земельных участков из </w:t>
      </w:r>
      <w:r w:rsidRPr="003B1BB5">
        <w:rPr>
          <w:sz w:val="22"/>
          <w:szCs w:val="22"/>
          <w:lang w:val="ru-RU"/>
        </w:rPr>
        <w:t xml:space="preserve">исходного </w:t>
      </w:r>
      <w:r w:rsidR="00833A8F" w:rsidRPr="003B1BB5">
        <w:rPr>
          <w:sz w:val="22"/>
          <w:szCs w:val="22"/>
        </w:rPr>
        <w:t>земельного</w:t>
      </w:r>
      <w:r w:rsidR="005B35AF" w:rsidRPr="003B1BB5">
        <w:rPr>
          <w:sz w:val="22"/>
          <w:szCs w:val="22"/>
        </w:rPr>
        <w:t xml:space="preserve"> участка залог в обеспечение обязательств Застройщика в соответствии со </w:t>
      </w:r>
      <w:proofErr w:type="spellStart"/>
      <w:r w:rsidR="005B35AF" w:rsidRPr="003B1BB5">
        <w:rPr>
          <w:sz w:val="22"/>
          <w:szCs w:val="22"/>
        </w:rPr>
        <w:t>ст.</w:t>
      </w:r>
      <w:r w:rsidRPr="003B1BB5">
        <w:rPr>
          <w:sz w:val="22"/>
          <w:szCs w:val="22"/>
          <w:lang w:val="ru-RU"/>
        </w:rPr>
        <w:t>ст</w:t>
      </w:r>
      <w:proofErr w:type="spellEnd"/>
      <w:r w:rsidRPr="003B1BB5">
        <w:rPr>
          <w:sz w:val="22"/>
          <w:szCs w:val="22"/>
          <w:lang w:val="ru-RU"/>
        </w:rPr>
        <w:t xml:space="preserve">. </w:t>
      </w:r>
      <w:r w:rsidR="005B35AF" w:rsidRPr="003B1BB5">
        <w:rPr>
          <w:sz w:val="22"/>
          <w:szCs w:val="22"/>
        </w:rPr>
        <w:t>13</w:t>
      </w:r>
      <w:r w:rsidRPr="003B1BB5">
        <w:rPr>
          <w:sz w:val="22"/>
          <w:szCs w:val="22"/>
          <w:lang w:val="ru-RU"/>
        </w:rPr>
        <w:t xml:space="preserve"> </w:t>
      </w:r>
      <w:r w:rsidR="005B35AF" w:rsidRPr="003B1BB5">
        <w:rPr>
          <w:sz w:val="22"/>
          <w:szCs w:val="22"/>
        </w:rPr>
        <w:t>-</w:t>
      </w:r>
      <w:r w:rsidRPr="003B1BB5">
        <w:rPr>
          <w:sz w:val="22"/>
          <w:szCs w:val="22"/>
          <w:lang w:val="ru-RU"/>
        </w:rPr>
        <w:t xml:space="preserve"> </w:t>
      </w:r>
      <w:r w:rsidR="005B35AF" w:rsidRPr="003B1BB5">
        <w:rPr>
          <w:sz w:val="22"/>
          <w:szCs w:val="22"/>
        </w:rPr>
        <w:t xml:space="preserve">15 </w:t>
      </w:r>
      <w:r w:rsidRPr="003B1BB5">
        <w:rPr>
          <w:sz w:val="22"/>
          <w:szCs w:val="22"/>
        </w:rPr>
        <w:t>Федеральн</w:t>
      </w:r>
      <w:r w:rsidRPr="003B1BB5">
        <w:rPr>
          <w:sz w:val="22"/>
          <w:szCs w:val="22"/>
          <w:lang w:val="ru-RU"/>
        </w:rPr>
        <w:t>ого</w:t>
      </w:r>
      <w:r w:rsidRPr="003B1BB5">
        <w:rPr>
          <w:sz w:val="22"/>
          <w:szCs w:val="22"/>
        </w:rPr>
        <w:t xml:space="preserve"> закон</w:t>
      </w:r>
      <w:r w:rsidRPr="003B1BB5">
        <w:rPr>
          <w:sz w:val="22"/>
          <w:szCs w:val="22"/>
          <w:lang w:val="ru-RU"/>
        </w:rPr>
        <w:t>а</w:t>
      </w:r>
      <w:r w:rsidRPr="003B1BB5">
        <w:rPr>
          <w:sz w:val="22"/>
          <w:szCs w:val="22"/>
        </w:rPr>
        <w:t xml:space="preserve">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</w:t>
      </w:r>
      <w:r w:rsidRPr="003B1BB5">
        <w:rPr>
          <w:sz w:val="22"/>
          <w:szCs w:val="22"/>
          <w:lang w:val="ru-RU"/>
        </w:rPr>
        <w:t xml:space="preserve"> </w:t>
      </w:r>
      <w:r w:rsidR="005B35AF" w:rsidRPr="003B1BB5">
        <w:rPr>
          <w:sz w:val="22"/>
          <w:szCs w:val="22"/>
        </w:rPr>
        <w:t xml:space="preserve">распространяется и сохраняется только в отношении права собственности </w:t>
      </w:r>
      <w:r w:rsidRPr="003B1BB5">
        <w:rPr>
          <w:sz w:val="22"/>
          <w:szCs w:val="22"/>
          <w:lang w:val="ru-RU"/>
        </w:rPr>
        <w:t xml:space="preserve">или аренды </w:t>
      </w:r>
      <w:r w:rsidR="005B35AF" w:rsidRPr="003B1BB5">
        <w:rPr>
          <w:sz w:val="22"/>
          <w:szCs w:val="22"/>
        </w:rPr>
        <w:t xml:space="preserve">вновь образованного земельного участка, на котором находится создаваемый на этом земельном участке </w:t>
      </w:r>
      <w:r w:rsidRPr="003B1BB5">
        <w:rPr>
          <w:sz w:val="22"/>
          <w:szCs w:val="22"/>
          <w:lang w:val="ru-RU"/>
        </w:rPr>
        <w:t>Д</w:t>
      </w:r>
      <w:r w:rsidR="00CA0CDF" w:rsidRPr="003B1BB5">
        <w:rPr>
          <w:sz w:val="22"/>
          <w:szCs w:val="22"/>
        </w:rPr>
        <w:t>ом</w:t>
      </w:r>
      <w:r w:rsidR="005B35AF" w:rsidRPr="003B1BB5">
        <w:rPr>
          <w:sz w:val="22"/>
          <w:szCs w:val="22"/>
        </w:rPr>
        <w:t xml:space="preserve">. </w:t>
      </w:r>
    </w:p>
    <w:p w:rsidR="00914C15" w:rsidRPr="003B1BB5" w:rsidRDefault="00914C15" w:rsidP="00CA0CDF">
      <w:pPr>
        <w:pStyle w:val="a3"/>
        <w:ind w:firstLine="567"/>
        <w:rPr>
          <w:sz w:val="22"/>
          <w:szCs w:val="22"/>
        </w:rPr>
      </w:pPr>
      <w:r w:rsidRPr="003B1BB5">
        <w:rPr>
          <w:sz w:val="22"/>
          <w:szCs w:val="22"/>
          <w:lang w:val="ru-RU"/>
        </w:rPr>
        <w:t>1</w:t>
      </w:r>
      <w:r w:rsidR="00CA0CDF" w:rsidRPr="003B1BB5">
        <w:rPr>
          <w:sz w:val="22"/>
          <w:szCs w:val="22"/>
        </w:rPr>
        <w:t>.3.4. Н</w:t>
      </w:r>
      <w:r w:rsidR="005B35AF" w:rsidRPr="003B1BB5">
        <w:rPr>
          <w:sz w:val="22"/>
          <w:szCs w:val="22"/>
        </w:rPr>
        <w:t>а прекращение залога с даты государственной регистрации права собственнос</w:t>
      </w:r>
      <w:r w:rsidRPr="003B1BB5">
        <w:rPr>
          <w:sz w:val="22"/>
          <w:szCs w:val="22"/>
        </w:rPr>
        <w:t xml:space="preserve">ти на иные вновь образованные из исходного земельного участка </w:t>
      </w:r>
      <w:r w:rsidR="005B35AF" w:rsidRPr="003B1BB5">
        <w:rPr>
          <w:sz w:val="22"/>
          <w:szCs w:val="22"/>
        </w:rPr>
        <w:t xml:space="preserve">земельные участки, на которых не находится создаваемый </w:t>
      </w:r>
      <w:r w:rsidRPr="003B1BB5">
        <w:rPr>
          <w:sz w:val="22"/>
          <w:szCs w:val="22"/>
          <w:lang w:val="ru-RU"/>
        </w:rPr>
        <w:t>Д</w:t>
      </w:r>
      <w:r w:rsidR="005B35AF" w:rsidRPr="003B1BB5">
        <w:rPr>
          <w:sz w:val="22"/>
          <w:szCs w:val="22"/>
        </w:rPr>
        <w:t xml:space="preserve">ом, и возникновение залога на вновь образованный земельный участок, на котором находится создаваемый на этом земельном участке </w:t>
      </w:r>
      <w:r w:rsidRPr="003B1BB5">
        <w:rPr>
          <w:sz w:val="22"/>
          <w:szCs w:val="22"/>
          <w:lang w:val="ru-RU"/>
        </w:rPr>
        <w:t>Д</w:t>
      </w:r>
      <w:r w:rsidR="005B35AF" w:rsidRPr="003B1BB5">
        <w:rPr>
          <w:sz w:val="22"/>
          <w:szCs w:val="22"/>
        </w:rPr>
        <w:t>ом.</w:t>
      </w:r>
    </w:p>
    <w:p w:rsidR="00914C15" w:rsidRPr="003B1BB5" w:rsidRDefault="00914C15" w:rsidP="00914C15">
      <w:pPr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1.4.</w:t>
      </w:r>
      <w:r w:rsidRPr="003B1BB5">
        <w:rPr>
          <w:sz w:val="22"/>
          <w:szCs w:val="22"/>
        </w:rPr>
        <w:t xml:space="preserve"> Участник долевого строительства подтверждает и согласен, что с момента оформления передаточного акта или иного документа о передаче Застройщиком Участнику долевого строительства </w:t>
      </w:r>
      <w:r w:rsidR="00346881" w:rsidRPr="003B1BB5">
        <w:rPr>
          <w:sz w:val="22"/>
          <w:szCs w:val="22"/>
        </w:rPr>
        <w:t>Объект</w:t>
      </w:r>
      <w:r w:rsidRPr="003B1BB5">
        <w:rPr>
          <w:sz w:val="22"/>
          <w:szCs w:val="22"/>
        </w:rPr>
        <w:t xml:space="preserve">а долевого строительства прекращается залог в обеспечение обязательств Застройщика в соответствии со </w:t>
      </w:r>
      <w:proofErr w:type="spellStart"/>
      <w:r w:rsidRPr="003B1BB5">
        <w:rPr>
          <w:sz w:val="22"/>
          <w:szCs w:val="22"/>
        </w:rPr>
        <w:t>ст.ст</w:t>
      </w:r>
      <w:proofErr w:type="spellEnd"/>
      <w:r w:rsidRPr="003B1BB5">
        <w:rPr>
          <w:sz w:val="22"/>
          <w:szCs w:val="22"/>
        </w:rPr>
        <w:t>. 13 - 15 Федерального закона от 30.12.2004 N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Федерации».</w:t>
      </w:r>
    </w:p>
    <w:p w:rsidR="0045328F" w:rsidRPr="003B1BB5" w:rsidRDefault="0045328F" w:rsidP="00A20698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17659A" w:rsidRPr="003B1BB5" w:rsidRDefault="007E4AE9" w:rsidP="00ED17AC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Гарантии </w:t>
      </w:r>
      <w:r w:rsidR="0017659A" w:rsidRPr="003B1BB5">
        <w:rPr>
          <w:b/>
          <w:bCs/>
          <w:sz w:val="22"/>
          <w:szCs w:val="22"/>
        </w:rPr>
        <w:t>Застройщика</w:t>
      </w:r>
    </w:p>
    <w:p w:rsidR="0017659A" w:rsidRPr="003B1BB5" w:rsidRDefault="0017659A" w:rsidP="00D85CFC">
      <w:pPr>
        <w:widowControl w:val="0"/>
        <w:tabs>
          <w:tab w:val="left" w:pos="1080"/>
          <w:tab w:val="left" w:pos="19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2.</w:t>
      </w:r>
      <w:r w:rsidR="00DE1B2C" w:rsidRPr="003B1BB5">
        <w:rPr>
          <w:b/>
          <w:sz w:val="22"/>
          <w:szCs w:val="22"/>
        </w:rPr>
        <w:t>1</w:t>
      </w:r>
      <w:r w:rsidRPr="003B1BB5">
        <w:rPr>
          <w:b/>
          <w:sz w:val="22"/>
          <w:szCs w:val="22"/>
        </w:rPr>
        <w:t xml:space="preserve">. </w:t>
      </w:r>
      <w:r w:rsidR="00E335F7" w:rsidRPr="003B1BB5">
        <w:rPr>
          <w:sz w:val="22"/>
          <w:szCs w:val="22"/>
        </w:rPr>
        <w:t xml:space="preserve">При заключении </w:t>
      </w:r>
      <w:r w:rsidR="000B741B" w:rsidRPr="003B1BB5">
        <w:rPr>
          <w:sz w:val="22"/>
          <w:szCs w:val="22"/>
        </w:rPr>
        <w:t>Договор</w:t>
      </w:r>
      <w:r w:rsidR="00E335F7" w:rsidRPr="003B1BB5">
        <w:rPr>
          <w:sz w:val="22"/>
          <w:szCs w:val="22"/>
        </w:rPr>
        <w:t xml:space="preserve">а Застройщик предоставляет </w:t>
      </w:r>
      <w:r w:rsidRPr="003B1BB5">
        <w:rPr>
          <w:sz w:val="22"/>
          <w:szCs w:val="22"/>
        </w:rPr>
        <w:t>Уч</w:t>
      </w:r>
      <w:r w:rsidR="00E335F7" w:rsidRPr="003B1BB5">
        <w:rPr>
          <w:sz w:val="22"/>
          <w:szCs w:val="22"/>
        </w:rPr>
        <w:t xml:space="preserve">астнику долевого строительства </w:t>
      </w:r>
      <w:r w:rsidRPr="003B1BB5">
        <w:rPr>
          <w:sz w:val="22"/>
          <w:szCs w:val="22"/>
        </w:rPr>
        <w:t>следующие гарантии:</w:t>
      </w:r>
    </w:p>
    <w:p w:rsidR="0017659A" w:rsidRPr="003B1BB5" w:rsidRDefault="00E335F7" w:rsidP="00D85CFC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2.</w:t>
      </w:r>
      <w:r w:rsidR="00DE1B2C" w:rsidRPr="003B1BB5">
        <w:rPr>
          <w:sz w:val="22"/>
          <w:szCs w:val="22"/>
        </w:rPr>
        <w:t>1</w:t>
      </w:r>
      <w:r w:rsidRPr="003B1BB5">
        <w:rPr>
          <w:sz w:val="22"/>
          <w:szCs w:val="22"/>
        </w:rPr>
        <w:t>.1.</w:t>
      </w:r>
      <w:r w:rsidRPr="003B1BB5">
        <w:rPr>
          <w:sz w:val="22"/>
          <w:szCs w:val="22"/>
        </w:rPr>
        <w:tab/>
        <w:t>Застройщик</w:t>
      </w:r>
      <w:r w:rsidR="0017659A" w:rsidRPr="003B1BB5">
        <w:rPr>
          <w:sz w:val="22"/>
          <w:szCs w:val="22"/>
        </w:rPr>
        <w:t xml:space="preserve"> располагает всеми необходимыми юридически действительными правами и полномочиями, в том числе:</w:t>
      </w:r>
    </w:p>
    <w:p w:rsidR="008F2EC5" w:rsidRPr="003B1BB5" w:rsidRDefault="00FB091E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B1BB5">
        <w:rPr>
          <w:sz w:val="22"/>
          <w:szCs w:val="22"/>
        </w:rPr>
        <w:t xml:space="preserve">- </w:t>
      </w:r>
      <w:r w:rsidR="00D47FE5" w:rsidRPr="003B1BB5">
        <w:rPr>
          <w:sz w:val="22"/>
          <w:szCs w:val="22"/>
        </w:rPr>
        <w:t>Разрешение</w:t>
      </w:r>
      <w:r w:rsidR="00EE0D33" w:rsidRPr="003B1BB5">
        <w:rPr>
          <w:sz w:val="22"/>
          <w:szCs w:val="22"/>
        </w:rPr>
        <w:t>м</w:t>
      </w:r>
      <w:r w:rsidR="00D47FE5" w:rsidRPr="003B1BB5">
        <w:rPr>
          <w:sz w:val="22"/>
          <w:szCs w:val="22"/>
        </w:rPr>
        <w:t xml:space="preserve"> на строительство № </w:t>
      </w:r>
      <w:r w:rsidR="00D47FE5" w:rsidRPr="003B1BB5">
        <w:rPr>
          <w:sz w:val="22"/>
          <w:szCs w:val="22"/>
          <w:u w:val="single"/>
          <w:lang w:val="en-US"/>
        </w:rPr>
        <w:t>RU</w:t>
      </w:r>
      <w:r w:rsidR="00D47FE5" w:rsidRPr="003B1BB5">
        <w:rPr>
          <w:sz w:val="22"/>
          <w:szCs w:val="22"/>
          <w:u w:val="single"/>
        </w:rPr>
        <w:t>50-44-8945-2017</w:t>
      </w:r>
      <w:r w:rsidR="00D47FE5" w:rsidRPr="003B1BB5">
        <w:rPr>
          <w:sz w:val="22"/>
          <w:szCs w:val="22"/>
        </w:rPr>
        <w:t xml:space="preserve"> от «28» августа 2017 г., выданным Министерством строительного комплекса Московской области, взамен ранее выданного Разрешения на строительство </w:t>
      </w:r>
      <w:r w:rsidR="00D47FE5" w:rsidRPr="003B1BB5">
        <w:rPr>
          <w:sz w:val="22"/>
          <w:szCs w:val="22"/>
          <w:u w:val="single"/>
          <w:lang w:val="en-US"/>
        </w:rPr>
        <w:t>RU</w:t>
      </w:r>
      <w:r w:rsidR="00D47FE5" w:rsidRPr="003B1BB5">
        <w:rPr>
          <w:sz w:val="22"/>
          <w:szCs w:val="22"/>
          <w:u w:val="single"/>
        </w:rPr>
        <w:t>50504310-383</w:t>
      </w:r>
      <w:r w:rsidR="00D47FE5" w:rsidRPr="003B1BB5">
        <w:rPr>
          <w:sz w:val="22"/>
          <w:szCs w:val="22"/>
        </w:rPr>
        <w:t xml:space="preserve"> от «25» декабря 2014 г., выданным Администрацией </w:t>
      </w:r>
      <w:proofErr w:type="spellStart"/>
      <w:r w:rsidR="00D47FE5" w:rsidRPr="003B1BB5">
        <w:rPr>
          <w:sz w:val="22"/>
          <w:szCs w:val="22"/>
        </w:rPr>
        <w:t>Истринского</w:t>
      </w:r>
      <w:proofErr w:type="spellEnd"/>
      <w:r w:rsidR="00D47FE5" w:rsidRPr="003B1BB5">
        <w:rPr>
          <w:sz w:val="22"/>
          <w:szCs w:val="22"/>
        </w:rPr>
        <w:t xml:space="preserve"> муниципального района на строительство объектов капитального строительства: 4-ый пусковой комплекс: 16 (шестнадцать) жилых домов (№ по ГП): 8, 9, 10, 11, 12, 13, 14, 15, 17, 18, 19, 24, 25, 30, 31, 35, расположенных по адресу (строительный адрес): Московская область, </w:t>
      </w:r>
      <w:proofErr w:type="spellStart"/>
      <w:r w:rsidR="00D47FE5" w:rsidRPr="003B1BB5">
        <w:rPr>
          <w:sz w:val="22"/>
          <w:szCs w:val="22"/>
        </w:rPr>
        <w:t>Истринский</w:t>
      </w:r>
      <w:proofErr w:type="spellEnd"/>
      <w:r w:rsidR="00D47FE5" w:rsidRPr="003B1BB5">
        <w:rPr>
          <w:sz w:val="22"/>
          <w:szCs w:val="22"/>
        </w:rPr>
        <w:t xml:space="preserve"> район, сельское поселение </w:t>
      </w:r>
      <w:proofErr w:type="spellStart"/>
      <w:r w:rsidR="00D47FE5" w:rsidRPr="003B1BB5">
        <w:rPr>
          <w:sz w:val="22"/>
          <w:szCs w:val="22"/>
        </w:rPr>
        <w:t>Павло</w:t>
      </w:r>
      <w:proofErr w:type="spellEnd"/>
      <w:r w:rsidR="00D47FE5" w:rsidRPr="003B1BB5">
        <w:rPr>
          <w:sz w:val="22"/>
          <w:szCs w:val="22"/>
        </w:rPr>
        <w:t xml:space="preserve">-Слободское, вблизи д. Черная. Срок действия указанного разрешения на строительство до </w:t>
      </w:r>
      <w:r w:rsidR="00D47FE5" w:rsidRPr="003B1BB5">
        <w:rPr>
          <w:b/>
          <w:sz w:val="22"/>
          <w:szCs w:val="22"/>
        </w:rPr>
        <w:t>«15» ноября 2019 г</w:t>
      </w:r>
      <w:r w:rsidR="00D47FE5" w:rsidRPr="003B1BB5">
        <w:rPr>
          <w:sz w:val="22"/>
          <w:szCs w:val="22"/>
        </w:rPr>
        <w:t>.;</w:t>
      </w:r>
    </w:p>
    <w:p w:rsidR="00FB091E" w:rsidRPr="003B1BB5" w:rsidRDefault="00FB091E" w:rsidP="00FB091E">
      <w:pPr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</w:t>
      </w:r>
      <w:r w:rsidR="00D47FE5" w:rsidRPr="003B1BB5">
        <w:rPr>
          <w:sz w:val="22"/>
          <w:szCs w:val="22"/>
        </w:rPr>
        <w:t>Договор</w:t>
      </w:r>
      <w:r w:rsidR="00EE0D33" w:rsidRPr="003B1BB5">
        <w:rPr>
          <w:sz w:val="22"/>
          <w:szCs w:val="22"/>
        </w:rPr>
        <w:t>ом</w:t>
      </w:r>
      <w:r w:rsidR="00D47FE5" w:rsidRPr="003B1BB5">
        <w:rPr>
          <w:sz w:val="22"/>
          <w:szCs w:val="22"/>
        </w:rPr>
        <w:t xml:space="preserve"> купли-продажи от «09» ноября 2012 г. №ЛСРН/ЗУ/7Н и Решение</w:t>
      </w:r>
      <w:r w:rsidR="00EE0D33" w:rsidRPr="003B1BB5">
        <w:rPr>
          <w:sz w:val="22"/>
          <w:szCs w:val="22"/>
        </w:rPr>
        <w:t>м</w:t>
      </w:r>
      <w:r w:rsidR="00D47FE5" w:rsidRPr="003B1BB5">
        <w:rPr>
          <w:sz w:val="22"/>
          <w:szCs w:val="22"/>
        </w:rPr>
        <w:t xml:space="preserve"> о перераспределении площадей земельных участков, посредством образования новых земельных участков от 24.10.2013., о чем в Едином государственном реестре прав на недвижимое имущество и сделок с ним 01 ноября 2013 года </w:t>
      </w:r>
      <w:r w:rsidR="00D47FE5" w:rsidRPr="003B1BB5">
        <w:rPr>
          <w:sz w:val="22"/>
          <w:szCs w:val="22"/>
        </w:rPr>
        <w:lastRenderedPageBreak/>
        <w:t>сделана запись регистрации № 50-50-08/121/2013-03</w:t>
      </w:r>
      <w:r w:rsidR="00EE0D33" w:rsidRPr="003B1BB5">
        <w:rPr>
          <w:sz w:val="22"/>
          <w:szCs w:val="22"/>
        </w:rPr>
        <w:t>3</w:t>
      </w:r>
      <w:r w:rsidR="00D47FE5" w:rsidRPr="003B1BB5">
        <w:rPr>
          <w:sz w:val="22"/>
          <w:szCs w:val="22"/>
        </w:rPr>
        <w:t xml:space="preserve">, (Свидетельство о государственной регистрации права 50-АЕ </w:t>
      </w:r>
      <w:r w:rsidR="00D47FE5" w:rsidRPr="003B1BB5">
        <w:rPr>
          <w:sz w:val="22"/>
          <w:szCs w:val="22"/>
          <w:lang w:val="en-US"/>
        </w:rPr>
        <w:t>N</w:t>
      </w:r>
      <w:r w:rsidR="00EE0D33" w:rsidRPr="003B1BB5">
        <w:rPr>
          <w:sz w:val="22"/>
          <w:szCs w:val="22"/>
        </w:rPr>
        <w:t xml:space="preserve"> 832606</w:t>
      </w:r>
      <w:r w:rsidR="00D47FE5" w:rsidRPr="003B1BB5">
        <w:rPr>
          <w:sz w:val="22"/>
          <w:szCs w:val="22"/>
        </w:rPr>
        <w:t xml:space="preserve"> от «01» ноября 2013г., выдано Управлением Федеральной службы государственной регистрации, кадастра и картографии по Московской области 01 ноября 2013 года)</w:t>
      </w:r>
      <w:r w:rsidRPr="003B1BB5">
        <w:rPr>
          <w:sz w:val="22"/>
          <w:szCs w:val="22"/>
        </w:rPr>
        <w:t xml:space="preserve"> (далее по тексту – «</w:t>
      </w:r>
      <w:r w:rsidRPr="003B1BB5">
        <w:rPr>
          <w:b/>
          <w:sz w:val="22"/>
          <w:szCs w:val="22"/>
        </w:rPr>
        <w:t>Земельный участок</w:t>
      </w:r>
      <w:r w:rsidRPr="003B1BB5">
        <w:rPr>
          <w:sz w:val="22"/>
          <w:szCs w:val="22"/>
        </w:rPr>
        <w:t>»).</w:t>
      </w:r>
    </w:p>
    <w:p w:rsidR="00B46F86" w:rsidRPr="003B1BB5" w:rsidRDefault="00B46F86" w:rsidP="00B46F86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2.1.2. В соответствии с ч. 1 ст. 3.1 Закона № 214-ФЗ от 30.12.2004 г.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(далее по тексту – </w:t>
      </w:r>
      <w:r w:rsidRPr="003B1BB5">
        <w:rPr>
          <w:b/>
          <w:sz w:val="22"/>
          <w:szCs w:val="22"/>
        </w:rPr>
        <w:t>«Закон»</w:t>
      </w:r>
      <w:r w:rsidRPr="003B1BB5">
        <w:rPr>
          <w:sz w:val="22"/>
          <w:szCs w:val="22"/>
        </w:rPr>
        <w:t xml:space="preserve">) Застройщик осуществляет раскрытие информации, предусмотренной Законом, путем ее размещения в единой информационной системе жилищного строительства (адрес сайта </w:t>
      </w:r>
      <w:hyperlink r:id="rId8" w:history="1">
        <w:r w:rsidRPr="003B1BB5">
          <w:rPr>
            <w:rStyle w:val="ae"/>
            <w:sz w:val="22"/>
            <w:szCs w:val="22"/>
          </w:rPr>
          <w:t>https://наш.дом.рф/</w:t>
        </w:r>
      </w:hyperlink>
      <w:r w:rsidRPr="003B1BB5">
        <w:rPr>
          <w:sz w:val="22"/>
          <w:szCs w:val="22"/>
        </w:rPr>
        <w:t xml:space="preserve">). </w:t>
      </w:r>
    </w:p>
    <w:p w:rsidR="00B46F86" w:rsidRPr="003B1BB5" w:rsidRDefault="00B46F86" w:rsidP="00B46F86">
      <w:pPr>
        <w:autoSpaceDE w:val="0"/>
        <w:autoSpaceDN w:val="0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Информационные материалы размещаются Застройщиком в информационно-телекоммуникационных сетях общего пользования (в сети «Интернет») на сайте по адресу: </w:t>
      </w:r>
      <w:hyperlink r:id="rId9" w:history="1">
        <w:r w:rsidRPr="003B1BB5">
          <w:rPr>
            <w:rStyle w:val="ae"/>
            <w:sz w:val="22"/>
            <w:szCs w:val="22"/>
          </w:rPr>
          <w:t>www.lsrrealestate-m.ru</w:t>
        </w:r>
      </w:hyperlink>
      <w:r w:rsidRPr="003B1BB5">
        <w:rPr>
          <w:sz w:val="22"/>
          <w:szCs w:val="22"/>
        </w:rPr>
        <w:t>.</w:t>
      </w:r>
    </w:p>
    <w:p w:rsidR="0017659A" w:rsidRPr="003B1BB5" w:rsidRDefault="00E335F7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2.</w:t>
      </w:r>
      <w:r w:rsidR="00DE1B2C" w:rsidRPr="003B1BB5">
        <w:rPr>
          <w:sz w:val="22"/>
          <w:szCs w:val="22"/>
        </w:rPr>
        <w:t>1</w:t>
      </w:r>
      <w:r w:rsidRPr="003B1BB5">
        <w:rPr>
          <w:sz w:val="22"/>
          <w:szCs w:val="22"/>
        </w:rPr>
        <w:t xml:space="preserve">.3. </w:t>
      </w:r>
      <w:r w:rsidR="0017659A" w:rsidRPr="003B1BB5">
        <w:rPr>
          <w:sz w:val="22"/>
          <w:szCs w:val="22"/>
        </w:rPr>
        <w:t>Застройщик гарантирует, что Объект долевого строительства свободен от прав третьих лиц, никому не заложен и не состоит под арестом.</w:t>
      </w:r>
    </w:p>
    <w:p w:rsidR="0017659A" w:rsidRPr="003B1BB5" w:rsidRDefault="0017659A" w:rsidP="00D85CFC">
      <w:pPr>
        <w:ind w:firstLine="540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2.</w:t>
      </w:r>
      <w:r w:rsidR="00DE1B2C" w:rsidRPr="003B1BB5">
        <w:rPr>
          <w:b/>
          <w:sz w:val="22"/>
          <w:szCs w:val="22"/>
        </w:rPr>
        <w:t>2</w:t>
      </w:r>
      <w:r w:rsidRPr="003B1BB5">
        <w:rPr>
          <w:b/>
          <w:sz w:val="22"/>
          <w:szCs w:val="22"/>
        </w:rPr>
        <w:t xml:space="preserve">. </w:t>
      </w:r>
      <w:r w:rsidR="00C47D7D" w:rsidRPr="003B1BB5">
        <w:rPr>
          <w:sz w:val="22"/>
          <w:szCs w:val="22"/>
        </w:rPr>
        <w:t>Предполагаемый</w:t>
      </w:r>
      <w:r w:rsidR="00C47D7D" w:rsidRPr="003B1BB5">
        <w:rPr>
          <w:b/>
          <w:sz w:val="22"/>
          <w:szCs w:val="22"/>
        </w:rPr>
        <w:t xml:space="preserve"> </w:t>
      </w:r>
      <w:r w:rsidR="00C47D7D" w:rsidRPr="003B1BB5">
        <w:rPr>
          <w:sz w:val="22"/>
          <w:szCs w:val="22"/>
        </w:rPr>
        <w:t>с</w:t>
      </w:r>
      <w:r w:rsidRPr="003B1BB5">
        <w:rPr>
          <w:sz w:val="22"/>
          <w:szCs w:val="22"/>
        </w:rPr>
        <w:t xml:space="preserve">рок </w:t>
      </w:r>
      <w:r w:rsidR="00C47D7D" w:rsidRPr="003B1BB5">
        <w:rPr>
          <w:sz w:val="22"/>
          <w:szCs w:val="22"/>
        </w:rPr>
        <w:t>получения разрешения на ввод</w:t>
      </w:r>
      <w:r w:rsidRPr="003B1BB5">
        <w:rPr>
          <w:sz w:val="22"/>
          <w:szCs w:val="22"/>
        </w:rPr>
        <w:t xml:space="preserve"> Дома в эксплуатацию – </w:t>
      </w:r>
      <w:r w:rsidR="00981117" w:rsidRPr="003B1BB5">
        <w:rPr>
          <w:b/>
          <w:sz w:val="22"/>
          <w:szCs w:val="22"/>
          <w:lang w:val="en-US"/>
        </w:rPr>
        <w:t>IV</w:t>
      </w:r>
      <w:r w:rsidR="00981117" w:rsidRPr="003B1BB5">
        <w:rPr>
          <w:b/>
          <w:sz w:val="22"/>
          <w:szCs w:val="22"/>
        </w:rPr>
        <w:t xml:space="preserve"> квартал 2019 года. </w:t>
      </w:r>
      <w:r w:rsidR="00C47D7D" w:rsidRPr="003B1BB5">
        <w:rPr>
          <w:sz w:val="22"/>
          <w:szCs w:val="22"/>
        </w:rPr>
        <w:t>Указанный срок может быть изменен</w:t>
      </w:r>
      <w:r w:rsidR="00E335F7" w:rsidRPr="003B1BB5">
        <w:rPr>
          <w:sz w:val="22"/>
          <w:szCs w:val="22"/>
        </w:rPr>
        <w:t xml:space="preserve"> (сокращен или увеличен) </w:t>
      </w:r>
      <w:r w:rsidR="00C47D7D" w:rsidRPr="003B1BB5">
        <w:rPr>
          <w:sz w:val="22"/>
          <w:szCs w:val="22"/>
        </w:rPr>
        <w:t>Застройщиком, что не влияет на срок передачи Застройщиком Объекта долевого строительства Участнику долевого строительства.</w:t>
      </w:r>
    </w:p>
    <w:p w:rsidR="00F97B84" w:rsidRPr="003B1BB5" w:rsidRDefault="00334BF0" w:rsidP="00D85CFC">
      <w:pPr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2.</w:t>
      </w:r>
      <w:r w:rsidR="00DE1B2C" w:rsidRPr="003B1BB5">
        <w:rPr>
          <w:b/>
          <w:sz w:val="22"/>
          <w:szCs w:val="22"/>
        </w:rPr>
        <w:t>3</w:t>
      </w:r>
      <w:r w:rsidR="0017659A" w:rsidRPr="003B1BB5">
        <w:rPr>
          <w:b/>
          <w:sz w:val="22"/>
          <w:szCs w:val="22"/>
        </w:rPr>
        <w:t>.</w:t>
      </w:r>
      <w:r w:rsidR="0017659A" w:rsidRPr="003B1BB5">
        <w:rPr>
          <w:sz w:val="22"/>
          <w:szCs w:val="22"/>
        </w:rPr>
        <w:t xml:space="preserve"> Участник долевого строительства вправе ознакомиться с документами по деятельности Застройщика, право на ознакомлени</w:t>
      </w:r>
      <w:r w:rsidR="00A304AE" w:rsidRPr="003B1BB5">
        <w:rPr>
          <w:sz w:val="22"/>
          <w:szCs w:val="22"/>
        </w:rPr>
        <w:t>е с которыми ему предоставлено Законом</w:t>
      </w:r>
      <w:r w:rsidR="0017659A" w:rsidRPr="003B1BB5">
        <w:rPr>
          <w:sz w:val="22"/>
          <w:szCs w:val="22"/>
        </w:rPr>
        <w:t>, в помещении Застройщика по месту его нахождения в течение рабочего времени Застройщика.</w:t>
      </w:r>
      <w:r w:rsidR="00F97B84" w:rsidRPr="003B1BB5">
        <w:rPr>
          <w:sz w:val="22"/>
          <w:szCs w:val="22"/>
        </w:rPr>
        <w:t xml:space="preserve"> Участник долевого строительства согласен с тем, что </w:t>
      </w:r>
      <w:r w:rsidR="00CA0CDF" w:rsidRPr="003B1BB5">
        <w:rPr>
          <w:sz w:val="22"/>
          <w:szCs w:val="22"/>
        </w:rPr>
        <w:t>З</w:t>
      </w:r>
      <w:r w:rsidR="00F97B84" w:rsidRPr="003B1BB5">
        <w:rPr>
          <w:sz w:val="22"/>
          <w:szCs w:val="22"/>
        </w:rPr>
        <w:t xml:space="preserve">астройщик вправе вносить изменения в проектную </w:t>
      </w:r>
      <w:r w:rsidR="00CA0CDF" w:rsidRPr="003B1BB5">
        <w:rPr>
          <w:sz w:val="22"/>
          <w:szCs w:val="22"/>
        </w:rPr>
        <w:t xml:space="preserve">и </w:t>
      </w:r>
      <w:r w:rsidR="00F97B84" w:rsidRPr="003B1BB5">
        <w:rPr>
          <w:sz w:val="22"/>
          <w:szCs w:val="22"/>
        </w:rPr>
        <w:t xml:space="preserve">градостроительную документацию. </w:t>
      </w:r>
      <w:r w:rsidR="00CA0CDF" w:rsidRPr="003B1BB5">
        <w:rPr>
          <w:sz w:val="22"/>
          <w:szCs w:val="22"/>
        </w:rPr>
        <w:t>И</w:t>
      </w:r>
      <w:r w:rsidR="00F97B84" w:rsidRPr="003B1BB5">
        <w:rPr>
          <w:sz w:val="22"/>
          <w:szCs w:val="22"/>
        </w:rPr>
        <w:t>зменени</w:t>
      </w:r>
      <w:r w:rsidR="00CA0CDF" w:rsidRPr="003B1BB5">
        <w:rPr>
          <w:sz w:val="22"/>
          <w:szCs w:val="22"/>
        </w:rPr>
        <w:t>я</w:t>
      </w:r>
      <w:r w:rsidR="00F97B84" w:rsidRPr="003B1BB5">
        <w:rPr>
          <w:sz w:val="22"/>
          <w:szCs w:val="22"/>
        </w:rPr>
        <w:t xml:space="preserve"> </w:t>
      </w:r>
      <w:r w:rsidR="00CA0CDF" w:rsidRPr="003B1BB5">
        <w:rPr>
          <w:sz w:val="22"/>
          <w:szCs w:val="22"/>
        </w:rPr>
        <w:t>конструктивных</w:t>
      </w:r>
      <w:r w:rsidR="00F97B84" w:rsidRPr="003B1BB5">
        <w:rPr>
          <w:sz w:val="22"/>
          <w:szCs w:val="22"/>
        </w:rPr>
        <w:t xml:space="preserve"> решени</w:t>
      </w:r>
      <w:r w:rsidR="00CA0CDF" w:rsidRPr="003B1BB5">
        <w:rPr>
          <w:sz w:val="22"/>
          <w:szCs w:val="22"/>
        </w:rPr>
        <w:t>й</w:t>
      </w:r>
      <w:r w:rsidR="00F97B84" w:rsidRPr="003B1BB5">
        <w:rPr>
          <w:sz w:val="22"/>
          <w:szCs w:val="22"/>
        </w:rPr>
        <w:t>, конфигураци</w:t>
      </w:r>
      <w:r w:rsidR="00CA0CDF" w:rsidRPr="003B1BB5">
        <w:rPr>
          <w:sz w:val="22"/>
          <w:szCs w:val="22"/>
        </w:rPr>
        <w:t>й</w:t>
      </w:r>
      <w:r w:rsidR="00F97B84" w:rsidRPr="003B1BB5">
        <w:rPr>
          <w:sz w:val="22"/>
          <w:szCs w:val="22"/>
        </w:rPr>
        <w:t>, площад</w:t>
      </w:r>
      <w:r w:rsidR="00CA0CDF" w:rsidRPr="003B1BB5">
        <w:rPr>
          <w:sz w:val="22"/>
          <w:szCs w:val="22"/>
        </w:rPr>
        <w:t>и</w:t>
      </w:r>
      <w:r w:rsidR="00F97B84" w:rsidRPr="003B1BB5">
        <w:rPr>
          <w:sz w:val="22"/>
          <w:szCs w:val="22"/>
        </w:rPr>
        <w:t xml:space="preserve"> </w:t>
      </w:r>
      <w:r w:rsidR="00CA0CDF" w:rsidRPr="003B1BB5">
        <w:rPr>
          <w:sz w:val="22"/>
          <w:szCs w:val="22"/>
        </w:rPr>
        <w:t>объекта долевого строительства</w:t>
      </w:r>
      <w:r w:rsidR="00F97B84" w:rsidRPr="003B1BB5">
        <w:rPr>
          <w:sz w:val="22"/>
          <w:szCs w:val="22"/>
        </w:rPr>
        <w:t xml:space="preserve"> Стороны не </w:t>
      </w:r>
      <w:r w:rsidR="00CA0CDF" w:rsidRPr="003B1BB5">
        <w:rPr>
          <w:sz w:val="22"/>
          <w:szCs w:val="22"/>
        </w:rPr>
        <w:t>признают</w:t>
      </w:r>
      <w:r w:rsidR="00F97B84" w:rsidRPr="003B1BB5">
        <w:rPr>
          <w:sz w:val="22"/>
          <w:szCs w:val="22"/>
        </w:rPr>
        <w:t xml:space="preserve"> существенными</w:t>
      </w:r>
      <w:r w:rsidR="00CA0CDF" w:rsidRPr="003B1BB5">
        <w:rPr>
          <w:sz w:val="22"/>
          <w:szCs w:val="22"/>
        </w:rPr>
        <w:t>,</w:t>
      </w:r>
      <w:r w:rsidR="00F97B84" w:rsidRPr="003B1BB5">
        <w:rPr>
          <w:sz w:val="22"/>
          <w:szCs w:val="22"/>
        </w:rPr>
        <w:t xml:space="preserve"> за исключением случаев, прямо предусмотренных Договором и действующим законодательством Российской Федерации. </w:t>
      </w:r>
    </w:p>
    <w:p w:rsidR="0045328F" w:rsidRPr="003B1BB5" w:rsidRDefault="0045328F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5328F" w:rsidRPr="003B1BB5" w:rsidRDefault="0045328F" w:rsidP="00ED17AC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Предмет </w:t>
      </w:r>
      <w:r w:rsidR="000B741B" w:rsidRPr="003B1BB5">
        <w:rPr>
          <w:b/>
          <w:bCs/>
          <w:sz w:val="22"/>
          <w:szCs w:val="22"/>
        </w:rPr>
        <w:t>Договор</w:t>
      </w:r>
      <w:r w:rsidR="00D565AC" w:rsidRPr="003B1BB5">
        <w:rPr>
          <w:b/>
          <w:bCs/>
          <w:sz w:val="22"/>
          <w:szCs w:val="22"/>
        </w:rPr>
        <w:t>а. Права и обязанности сторон</w:t>
      </w:r>
    </w:p>
    <w:p w:rsidR="0045328F" w:rsidRPr="003B1BB5" w:rsidRDefault="0045328F" w:rsidP="00D85CFC">
      <w:pPr>
        <w:ind w:firstLine="540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3.1.</w:t>
      </w:r>
      <w:r w:rsidRPr="003B1BB5">
        <w:rPr>
          <w:sz w:val="22"/>
          <w:szCs w:val="22"/>
        </w:rPr>
        <w:t xml:space="preserve"> По настоящему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у Застройщик обязуется своими силами и (или) с привлечением других лиц осуществить проектирование, строительство и ввод в эксплуатацию Дома с инженерными сетями, коммуникациями, объектами инфраструктуры и благоустройством прилегающей </w:t>
      </w:r>
      <w:r w:rsidR="00F53AA8" w:rsidRPr="003B1BB5">
        <w:rPr>
          <w:sz w:val="22"/>
          <w:szCs w:val="22"/>
        </w:rPr>
        <w:t xml:space="preserve">к Дому </w:t>
      </w:r>
      <w:r w:rsidRPr="003B1BB5">
        <w:rPr>
          <w:sz w:val="22"/>
          <w:szCs w:val="22"/>
        </w:rPr>
        <w:t>территории на Земельном участк</w:t>
      </w:r>
      <w:r w:rsidR="00E335F7" w:rsidRPr="003B1BB5">
        <w:rPr>
          <w:sz w:val="22"/>
          <w:szCs w:val="22"/>
        </w:rPr>
        <w:t>е</w:t>
      </w:r>
      <w:r w:rsidRPr="003B1BB5">
        <w:rPr>
          <w:sz w:val="22"/>
          <w:szCs w:val="22"/>
        </w:rPr>
        <w:t xml:space="preserve"> и в предусмотренный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ом срок после получения в установленном законодательством Российской Федерации порядке </w:t>
      </w:r>
      <w:r w:rsidR="00D565AC" w:rsidRPr="003B1BB5">
        <w:rPr>
          <w:sz w:val="22"/>
          <w:szCs w:val="22"/>
        </w:rPr>
        <w:t>Р</w:t>
      </w:r>
      <w:r w:rsidRPr="003B1BB5">
        <w:rPr>
          <w:sz w:val="22"/>
          <w:szCs w:val="22"/>
        </w:rPr>
        <w:t>азрешения на ввод Дома</w:t>
      </w:r>
      <w:r w:rsidR="008D1EE1" w:rsidRPr="003B1BB5">
        <w:rPr>
          <w:sz w:val="22"/>
          <w:szCs w:val="22"/>
        </w:rPr>
        <w:t xml:space="preserve"> в эксплуатацию передать Объект</w:t>
      </w:r>
      <w:r w:rsidRPr="003B1BB5">
        <w:rPr>
          <w:sz w:val="22"/>
          <w:szCs w:val="22"/>
        </w:rPr>
        <w:t xml:space="preserve"> долевого строительства Участнику долевого строительства, а Участник долевого строительства обязуется уплатить обусловленную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ом цену (</w:t>
      </w:r>
      <w:r w:rsidR="00B223E1" w:rsidRPr="003B1BB5">
        <w:rPr>
          <w:sz w:val="22"/>
          <w:szCs w:val="22"/>
        </w:rPr>
        <w:t xml:space="preserve">далее </w:t>
      </w:r>
      <w:r w:rsidR="00CB5EAE" w:rsidRPr="003B1BB5">
        <w:rPr>
          <w:sz w:val="22"/>
          <w:szCs w:val="22"/>
        </w:rPr>
        <w:t xml:space="preserve">по тексту </w:t>
      </w:r>
      <w:r w:rsidR="00E15D7E" w:rsidRPr="003B1BB5">
        <w:rPr>
          <w:sz w:val="22"/>
          <w:szCs w:val="22"/>
        </w:rPr>
        <w:t>–</w:t>
      </w:r>
      <w:r w:rsidR="00B223E1" w:rsidRPr="003B1BB5">
        <w:rPr>
          <w:sz w:val="22"/>
          <w:szCs w:val="22"/>
        </w:rPr>
        <w:t xml:space="preserve"> </w:t>
      </w:r>
      <w:r w:rsidR="00E15D7E" w:rsidRPr="003B1BB5">
        <w:rPr>
          <w:sz w:val="22"/>
          <w:szCs w:val="22"/>
        </w:rPr>
        <w:t>«</w:t>
      </w:r>
      <w:r w:rsidR="008D1EE1" w:rsidRPr="003B1BB5">
        <w:rPr>
          <w:b/>
          <w:sz w:val="22"/>
          <w:szCs w:val="22"/>
        </w:rPr>
        <w:t>Доля участия</w:t>
      </w:r>
      <w:r w:rsidR="00E15D7E" w:rsidRPr="003B1BB5">
        <w:rPr>
          <w:b/>
          <w:sz w:val="22"/>
          <w:szCs w:val="22"/>
        </w:rPr>
        <w:t>»</w:t>
      </w:r>
      <w:r w:rsidR="008D1EE1" w:rsidRPr="003B1BB5">
        <w:rPr>
          <w:sz w:val="22"/>
          <w:szCs w:val="22"/>
        </w:rPr>
        <w:t>) и принять Объект</w:t>
      </w:r>
      <w:r w:rsidRPr="003B1BB5">
        <w:rPr>
          <w:sz w:val="22"/>
          <w:szCs w:val="22"/>
        </w:rPr>
        <w:t xml:space="preserve"> долевого строительства от Застройщика в порядке и на условиях, предусмотренных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ом.</w:t>
      </w:r>
    </w:p>
    <w:p w:rsidR="0045328F" w:rsidRPr="003B1BB5" w:rsidRDefault="0045328F" w:rsidP="00D85CF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3.2. Застройщик обязуется:</w:t>
      </w:r>
    </w:p>
    <w:p w:rsidR="0045328F" w:rsidRPr="003B1BB5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3.2.1. Обеспечить проектирование, строительство и ввод в эксплуатацию Дома с инженерными сетями, коммуникациями, объектами инфраструктуры, и выполнение</w:t>
      </w:r>
      <w:r w:rsidR="004618A4" w:rsidRPr="003B1BB5">
        <w:rPr>
          <w:sz w:val="22"/>
          <w:szCs w:val="22"/>
        </w:rPr>
        <w:t>м</w:t>
      </w:r>
      <w:r w:rsidRPr="003B1BB5">
        <w:rPr>
          <w:sz w:val="22"/>
          <w:szCs w:val="22"/>
        </w:rPr>
        <w:t xml:space="preserve"> своими силами или с привлечением третьих лиц</w:t>
      </w:r>
      <w:r w:rsidR="0017738D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</w:t>
      </w:r>
      <w:r w:rsidR="00491B00" w:rsidRPr="003B1BB5">
        <w:rPr>
          <w:sz w:val="22"/>
          <w:szCs w:val="22"/>
        </w:rPr>
        <w:t>предусмотренных проектной документацией</w:t>
      </w:r>
      <w:r w:rsidR="0017738D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работ по благоустройству прилегающей к Дому территории. </w:t>
      </w:r>
    </w:p>
    <w:p w:rsidR="00A76694" w:rsidRPr="003B1BB5" w:rsidRDefault="0045328F" w:rsidP="00D85CFC">
      <w:pPr>
        <w:ind w:firstLine="540"/>
        <w:jc w:val="both"/>
        <w:rPr>
          <w:sz w:val="22"/>
          <w:szCs w:val="22"/>
          <w:u w:val="single"/>
        </w:rPr>
      </w:pPr>
      <w:r w:rsidRPr="003B1BB5">
        <w:rPr>
          <w:sz w:val="22"/>
          <w:szCs w:val="22"/>
        </w:rPr>
        <w:t>3.2.2. Сообщать Участнику долевого строительства по его требованию о ходе выполне</w:t>
      </w:r>
      <w:r w:rsidR="00A76694" w:rsidRPr="003B1BB5">
        <w:rPr>
          <w:sz w:val="22"/>
          <w:szCs w:val="22"/>
        </w:rPr>
        <w:t xml:space="preserve">ния работ по строительству Дома, уведомить Участника долевого строительства в случае внесения изменения в проектную документацию в части </w:t>
      </w:r>
      <w:r w:rsidR="00CA0CDF" w:rsidRPr="003B1BB5">
        <w:rPr>
          <w:sz w:val="22"/>
          <w:szCs w:val="22"/>
        </w:rPr>
        <w:t>Объекта долевого строительства</w:t>
      </w:r>
      <w:r w:rsidR="00A76694" w:rsidRPr="003B1BB5">
        <w:rPr>
          <w:sz w:val="22"/>
          <w:szCs w:val="22"/>
        </w:rPr>
        <w:t xml:space="preserve">. </w:t>
      </w:r>
    </w:p>
    <w:p w:rsidR="0045328F" w:rsidRPr="003B1BB5" w:rsidRDefault="008D1EE1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3.2.3. Передать Объект</w:t>
      </w:r>
      <w:r w:rsidR="0045328F" w:rsidRPr="003B1BB5">
        <w:rPr>
          <w:sz w:val="22"/>
          <w:szCs w:val="22"/>
        </w:rPr>
        <w:t xml:space="preserve"> долевого строительства Участнику долевого строительства после получения </w:t>
      </w:r>
      <w:r w:rsidR="00AE21EC" w:rsidRPr="003B1BB5">
        <w:rPr>
          <w:sz w:val="22"/>
          <w:szCs w:val="22"/>
        </w:rPr>
        <w:t>Р</w:t>
      </w:r>
      <w:r w:rsidR="0045328F" w:rsidRPr="003B1BB5">
        <w:rPr>
          <w:sz w:val="22"/>
          <w:szCs w:val="22"/>
        </w:rPr>
        <w:t xml:space="preserve">азрешения на ввод Дома в эксплуатацию, но не позднее срока, указанного в п. </w:t>
      </w:r>
      <w:r w:rsidR="00CB5EAE" w:rsidRPr="003B1BB5">
        <w:rPr>
          <w:sz w:val="22"/>
          <w:szCs w:val="22"/>
        </w:rPr>
        <w:t>6.1</w:t>
      </w:r>
      <w:r w:rsidR="0045328F" w:rsidRPr="003B1BB5">
        <w:rPr>
          <w:sz w:val="22"/>
          <w:szCs w:val="22"/>
        </w:rPr>
        <w:t xml:space="preserve">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>а</w:t>
      </w:r>
      <w:r w:rsidR="00CB5EAE" w:rsidRPr="003B1BB5">
        <w:rPr>
          <w:sz w:val="22"/>
          <w:szCs w:val="22"/>
        </w:rPr>
        <w:t xml:space="preserve"> </w:t>
      </w:r>
      <w:r w:rsidR="0045328F" w:rsidRPr="003B1BB5">
        <w:rPr>
          <w:sz w:val="22"/>
          <w:szCs w:val="22"/>
        </w:rPr>
        <w:t xml:space="preserve">в порядке, установленном настоящим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 xml:space="preserve">ом. </w:t>
      </w:r>
      <w:r w:rsidR="00984DE1" w:rsidRPr="003B1BB5">
        <w:rPr>
          <w:sz w:val="22"/>
          <w:szCs w:val="22"/>
        </w:rPr>
        <w:t>Передать Участнику долевого строительства инструкцию по эксплуатации Объект</w:t>
      </w:r>
      <w:r w:rsidR="00E335F7" w:rsidRPr="003B1BB5">
        <w:rPr>
          <w:sz w:val="22"/>
          <w:szCs w:val="22"/>
        </w:rPr>
        <w:t>а</w:t>
      </w:r>
      <w:r w:rsidR="00984DE1" w:rsidRPr="003B1BB5">
        <w:rPr>
          <w:sz w:val="22"/>
          <w:szCs w:val="22"/>
        </w:rPr>
        <w:t xml:space="preserve"> долевого строительства. </w:t>
      </w:r>
    </w:p>
    <w:p w:rsidR="0045328F" w:rsidRPr="003B1BB5" w:rsidRDefault="00684ECD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3.2.4. Осуществить с Участником долевого строительства взаиморасчеты по Договору в связи с уточнением площади Объекта долевого строительства по результатам обмеров организаци</w:t>
      </w:r>
      <w:r w:rsidR="00B63D7A" w:rsidRPr="003B1BB5">
        <w:rPr>
          <w:sz w:val="22"/>
          <w:szCs w:val="22"/>
        </w:rPr>
        <w:t>ей</w:t>
      </w:r>
      <w:r w:rsidRPr="003B1BB5">
        <w:rPr>
          <w:sz w:val="22"/>
          <w:szCs w:val="22"/>
        </w:rPr>
        <w:t xml:space="preserve">, осуществляющей кадастровый </w:t>
      </w:r>
      <w:r w:rsidR="00561E1C" w:rsidRPr="003B1BB5">
        <w:rPr>
          <w:sz w:val="22"/>
          <w:szCs w:val="22"/>
        </w:rPr>
        <w:t>и/</w:t>
      </w:r>
      <w:r w:rsidR="00CA0CDF" w:rsidRPr="003B1BB5">
        <w:rPr>
          <w:sz w:val="22"/>
          <w:szCs w:val="22"/>
        </w:rPr>
        <w:t>или технический учет</w:t>
      </w:r>
      <w:r w:rsidRPr="003B1BB5">
        <w:rPr>
          <w:sz w:val="22"/>
          <w:szCs w:val="22"/>
        </w:rPr>
        <w:t xml:space="preserve"> в соответствии с п. 4.3 Дого</w:t>
      </w:r>
      <w:r w:rsidR="00561E1C" w:rsidRPr="003B1BB5">
        <w:rPr>
          <w:sz w:val="22"/>
          <w:szCs w:val="22"/>
        </w:rPr>
        <w:t xml:space="preserve">вора, при этом Участник долевого строительства уведомлен и согласен с тем, что Застройщик вправе привлечь для осуществления кадастрового и/или технического учета любую компетентную организацию (индивидуального предпринимателя) вне зависимости от организационно-правовой формы и формы собственности. </w:t>
      </w:r>
    </w:p>
    <w:p w:rsidR="0045328F" w:rsidRPr="003B1BB5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3.2.</w:t>
      </w:r>
      <w:r w:rsidR="008C5C77" w:rsidRPr="003B1BB5">
        <w:rPr>
          <w:sz w:val="22"/>
          <w:szCs w:val="22"/>
        </w:rPr>
        <w:t>5</w:t>
      </w:r>
      <w:r w:rsidRPr="003B1BB5">
        <w:rPr>
          <w:sz w:val="22"/>
          <w:szCs w:val="22"/>
        </w:rPr>
        <w:t>. Использовать денежные средства, полученные от Участника долевого строительства, по назначению</w:t>
      </w:r>
      <w:r w:rsidR="00491B00" w:rsidRPr="003B1BB5">
        <w:rPr>
          <w:sz w:val="22"/>
          <w:szCs w:val="22"/>
        </w:rPr>
        <w:t xml:space="preserve"> в соответствии с требованиями Закона</w:t>
      </w:r>
      <w:r w:rsidRPr="003B1BB5">
        <w:rPr>
          <w:sz w:val="22"/>
          <w:szCs w:val="22"/>
        </w:rPr>
        <w:t>.</w:t>
      </w:r>
    </w:p>
    <w:p w:rsidR="0045328F" w:rsidRPr="003B1BB5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3.2.</w:t>
      </w:r>
      <w:r w:rsidR="008C5C77" w:rsidRPr="003B1BB5">
        <w:rPr>
          <w:sz w:val="22"/>
          <w:szCs w:val="22"/>
        </w:rPr>
        <w:t>6</w:t>
      </w:r>
      <w:r w:rsidRPr="003B1BB5">
        <w:rPr>
          <w:sz w:val="22"/>
          <w:szCs w:val="22"/>
        </w:rPr>
        <w:t>. Для оформления Участником долевого строительства права собственности на Объект долевого строительства направить в орган, осуществляющий государственную регистрацию прав на недвижимое имущество и сделок с ним</w:t>
      </w:r>
      <w:r w:rsidR="00B64A6A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документы Застройщика.</w:t>
      </w:r>
    </w:p>
    <w:p w:rsidR="0045328F" w:rsidRPr="003B1BB5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3.2.</w:t>
      </w:r>
      <w:r w:rsidR="008C5C77" w:rsidRPr="003B1BB5">
        <w:rPr>
          <w:sz w:val="22"/>
          <w:szCs w:val="22"/>
        </w:rPr>
        <w:t>7</w:t>
      </w:r>
      <w:r w:rsidRPr="003B1BB5">
        <w:rPr>
          <w:sz w:val="22"/>
          <w:szCs w:val="22"/>
        </w:rPr>
        <w:t xml:space="preserve">. Осуществить все действия, необходимые со стороны Застройщика, для государственной регистрации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а. При этом государственная регистрация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</w:t>
      </w:r>
      <w:r w:rsidR="00103B05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права собственности на Объект долевого строительства</w:t>
      </w:r>
      <w:r w:rsidR="00103B05" w:rsidRPr="003B1BB5">
        <w:rPr>
          <w:sz w:val="22"/>
          <w:szCs w:val="22"/>
        </w:rPr>
        <w:t xml:space="preserve"> и </w:t>
      </w:r>
      <w:r w:rsidR="00491B00" w:rsidRPr="003B1BB5">
        <w:rPr>
          <w:sz w:val="22"/>
          <w:szCs w:val="22"/>
        </w:rPr>
        <w:t>государственная регистрация ипотеки (залога)</w:t>
      </w:r>
      <w:r w:rsidRPr="003B1BB5">
        <w:rPr>
          <w:sz w:val="22"/>
          <w:szCs w:val="22"/>
        </w:rPr>
        <w:t xml:space="preserve"> осуществляются силами и за счет Участника долевого строительства. Государственную пошлину за </w:t>
      </w:r>
      <w:r w:rsidRPr="003B1BB5">
        <w:rPr>
          <w:sz w:val="22"/>
          <w:szCs w:val="22"/>
        </w:rPr>
        <w:lastRenderedPageBreak/>
        <w:t xml:space="preserve">регистрацию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 стороны оплачивают в порядке и размере, предусмотренном Налоговым кодексом Р</w:t>
      </w:r>
      <w:r w:rsidR="00241AD9" w:rsidRPr="003B1BB5">
        <w:rPr>
          <w:sz w:val="22"/>
          <w:szCs w:val="22"/>
        </w:rPr>
        <w:t>оссийской Федерации</w:t>
      </w:r>
      <w:r w:rsidRPr="003B1BB5">
        <w:rPr>
          <w:sz w:val="22"/>
          <w:szCs w:val="22"/>
        </w:rPr>
        <w:t xml:space="preserve">. </w:t>
      </w:r>
    </w:p>
    <w:p w:rsidR="0045328F" w:rsidRPr="003B1BB5" w:rsidRDefault="008C5C77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3.2.8</w:t>
      </w:r>
      <w:r w:rsidR="0045328F" w:rsidRPr="003B1BB5">
        <w:rPr>
          <w:sz w:val="22"/>
          <w:szCs w:val="22"/>
        </w:rPr>
        <w:t>. Выбрать организацию для осуществления функций управления</w:t>
      </w:r>
      <w:r w:rsidR="00B223E1" w:rsidRPr="003B1BB5">
        <w:rPr>
          <w:sz w:val="22"/>
          <w:szCs w:val="22"/>
        </w:rPr>
        <w:t xml:space="preserve"> (эксплуатации)</w:t>
      </w:r>
      <w:r w:rsidR="0045328F" w:rsidRPr="003B1BB5">
        <w:rPr>
          <w:sz w:val="22"/>
          <w:szCs w:val="22"/>
        </w:rPr>
        <w:t xml:space="preserve"> Дом</w:t>
      </w:r>
      <w:r w:rsidR="004618A4" w:rsidRPr="003B1BB5">
        <w:rPr>
          <w:sz w:val="22"/>
          <w:szCs w:val="22"/>
        </w:rPr>
        <w:t>ом</w:t>
      </w:r>
      <w:r w:rsidR="0045328F" w:rsidRPr="003B1BB5">
        <w:rPr>
          <w:sz w:val="22"/>
          <w:szCs w:val="22"/>
        </w:rPr>
        <w:t xml:space="preserve"> и обеспечить Участнику долевого строительства возможность подписания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>а с этой организацией.</w:t>
      </w:r>
    </w:p>
    <w:p w:rsidR="0045328F" w:rsidRPr="003B1BB5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3.3. Участник долевого строительства обязуется:</w:t>
      </w:r>
    </w:p>
    <w:p w:rsidR="0045328F" w:rsidRPr="003B1BB5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3.3.1. Внести денежные средства в счет участия в строительстве Дома, и в том числе </w:t>
      </w:r>
      <w:r w:rsidR="00711811" w:rsidRPr="003B1BB5">
        <w:rPr>
          <w:sz w:val="22"/>
          <w:szCs w:val="22"/>
        </w:rPr>
        <w:t xml:space="preserve">Объекта </w:t>
      </w:r>
      <w:r w:rsidRPr="003B1BB5">
        <w:rPr>
          <w:sz w:val="22"/>
          <w:szCs w:val="22"/>
        </w:rPr>
        <w:t xml:space="preserve">долевого строительства в размере и на условиях, предусмотренных настоящим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ом.</w:t>
      </w:r>
    </w:p>
    <w:p w:rsidR="0045328F" w:rsidRPr="003B1BB5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3.3.2. В течение недели со дня получения сообщения Застройщика о готовности передать Объект долевого строительства произвести взаиморасчеты с Застройщиком в связи с уточнением площади </w:t>
      </w:r>
      <w:r w:rsidR="00711811" w:rsidRPr="003B1BB5">
        <w:rPr>
          <w:sz w:val="22"/>
          <w:szCs w:val="22"/>
        </w:rPr>
        <w:t xml:space="preserve">Объекта </w:t>
      </w:r>
      <w:r w:rsidRPr="003B1BB5">
        <w:rPr>
          <w:sz w:val="22"/>
          <w:szCs w:val="22"/>
        </w:rPr>
        <w:t xml:space="preserve">долевого строительства по результатам обмеров в соответствии с п. 4.3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а.</w:t>
      </w:r>
    </w:p>
    <w:p w:rsidR="0045328F" w:rsidRPr="003B1BB5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3.3.3. В течение недели со дня получения сообщения Застройщика</w:t>
      </w:r>
      <w:r w:rsidR="008C5C77" w:rsidRPr="003B1BB5">
        <w:rPr>
          <w:sz w:val="22"/>
          <w:szCs w:val="22"/>
        </w:rPr>
        <w:t xml:space="preserve"> </w:t>
      </w:r>
      <w:r w:rsidRPr="003B1BB5">
        <w:rPr>
          <w:sz w:val="22"/>
          <w:szCs w:val="22"/>
        </w:rPr>
        <w:t>о готовности передать Объект долевого строительства принять Объект долевого стро</w:t>
      </w:r>
      <w:r w:rsidR="008C5C77" w:rsidRPr="003B1BB5">
        <w:rPr>
          <w:sz w:val="22"/>
          <w:szCs w:val="22"/>
        </w:rPr>
        <w:t>ительства по передаточному акту</w:t>
      </w:r>
      <w:r w:rsidRPr="003B1BB5">
        <w:rPr>
          <w:sz w:val="22"/>
          <w:szCs w:val="22"/>
        </w:rPr>
        <w:t>.</w:t>
      </w:r>
    </w:p>
    <w:p w:rsidR="0045328F" w:rsidRPr="003B1BB5" w:rsidRDefault="0045328F" w:rsidP="00D85CFC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3.3.4. Осуществить государственную регистрацию права собственности на Объект долевого строительства и нести необходимые для этого расходы, а также расходы по государственной регистрации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а.</w:t>
      </w:r>
    </w:p>
    <w:p w:rsidR="0045328F" w:rsidRPr="003B1BB5" w:rsidRDefault="0045328F" w:rsidP="00D85CFC">
      <w:pPr>
        <w:pStyle w:val="a3"/>
        <w:ind w:firstLine="540"/>
        <w:rPr>
          <w:sz w:val="22"/>
          <w:szCs w:val="22"/>
        </w:rPr>
      </w:pPr>
      <w:r w:rsidRPr="003B1BB5">
        <w:rPr>
          <w:sz w:val="22"/>
          <w:szCs w:val="22"/>
        </w:rPr>
        <w:t xml:space="preserve">3.3.5. До </w:t>
      </w:r>
      <w:r w:rsidR="00D267F7" w:rsidRPr="003B1BB5">
        <w:rPr>
          <w:sz w:val="22"/>
          <w:szCs w:val="22"/>
          <w:lang w:val="ru-RU"/>
        </w:rPr>
        <w:t>момента</w:t>
      </w:r>
      <w:r w:rsidRPr="003B1BB5">
        <w:rPr>
          <w:sz w:val="22"/>
          <w:szCs w:val="22"/>
        </w:rPr>
        <w:t xml:space="preserve"> регистрации права собственности на Объект долевого строительства, не производить в н</w:t>
      </w:r>
      <w:r w:rsidR="006E0C5B" w:rsidRPr="003B1BB5">
        <w:rPr>
          <w:sz w:val="22"/>
          <w:szCs w:val="22"/>
          <w:lang w:val="ru-RU"/>
        </w:rPr>
        <w:t>ем</w:t>
      </w:r>
      <w:r w:rsidRPr="003B1BB5">
        <w:rPr>
          <w:sz w:val="22"/>
          <w:szCs w:val="22"/>
        </w:rPr>
        <w:t xml:space="preserve"> какие-либо работы по разрушению и переносу стен и перегородок и иному другому изменению планировки.</w:t>
      </w:r>
    </w:p>
    <w:p w:rsidR="0045328F" w:rsidRPr="003B1BB5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3.3.6. Осуществить все необходимые действия для государственной регистрации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а.</w:t>
      </w:r>
    </w:p>
    <w:p w:rsidR="001F7A43" w:rsidRPr="003B1BB5" w:rsidRDefault="0045328F" w:rsidP="00D85CFC">
      <w:pPr>
        <w:pStyle w:val="a3"/>
        <w:ind w:firstLine="540"/>
        <w:rPr>
          <w:sz w:val="22"/>
          <w:szCs w:val="22"/>
        </w:rPr>
      </w:pPr>
      <w:r w:rsidRPr="003B1BB5">
        <w:rPr>
          <w:sz w:val="22"/>
          <w:szCs w:val="22"/>
        </w:rPr>
        <w:t>3.3.7. Участник долевого строительства извещен и согласен, что после ввода Дома в эксплуатацию</w:t>
      </w:r>
      <w:r w:rsidR="00CE38EB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управление и эксплуатацию Дома осуществляет организация, на которую возложены функции по управлению </w:t>
      </w:r>
      <w:r w:rsidR="00B223E1" w:rsidRPr="003B1BB5">
        <w:rPr>
          <w:sz w:val="22"/>
          <w:szCs w:val="22"/>
        </w:rPr>
        <w:t xml:space="preserve">(эксплуатации) </w:t>
      </w:r>
      <w:r w:rsidRPr="003B1BB5">
        <w:rPr>
          <w:sz w:val="22"/>
          <w:szCs w:val="22"/>
        </w:rPr>
        <w:t>жилым фондом, определяем</w:t>
      </w:r>
      <w:r w:rsidR="008C5C77" w:rsidRPr="003B1BB5">
        <w:rPr>
          <w:sz w:val="22"/>
          <w:szCs w:val="22"/>
          <w:lang w:val="ru-RU"/>
        </w:rPr>
        <w:t>ая</w:t>
      </w:r>
      <w:r w:rsidRPr="003B1BB5">
        <w:rPr>
          <w:sz w:val="22"/>
          <w:szCs w:val="22"/>
        </w:rPr>
        <w:t xml:space="preserve"> Застройщиком при вводе Дома в эксплуатацию.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 о передаче прав по управлению </w:t>
      </w:r>
      <w:r w:rsidR="00B223E1" w:rsidRPr="003B1BB5">
        <w:rPr>
          <w:sz w:val="22"/>
          <w:szCs w:val="22"/>
        </w:rPr>
        <w:t xml:space="preserve">(эксплуатации) </w:t>
      </w:r>
      <w:r w:rsidRPr="003B1BB5">
        <w:rPr>
          <w:sz w:val="22"/>
          <w:szCs w:val="22"/>
        </w:rPr>
        <w:t xml:space="preserve">Домом между вышеуказанной организацией и Участником долевого строительства подписывается в момент приема-передачи </w:t>
      </w:r>
      <w:r w:rsidR="00936FE1" w:rsidRPr="003B1BB5">
        <w:rPr>
          <w:sz w:val="22"/>
          <w:szCs w:val="22"/>
        </w:rPr>
        <w:t>Объект</w:t>
      </w:r>
      <w:r w:rsidR="004618A4" w:rsidRPr="003B1BB5">
        <w:rPr>
          <w:sz w:val="22"/>
          <w:szCs w:val="22"/>
        </w:rPr>
        <w:t>а</w:t>
      </w:r>
      <w:r w:rsidR="00936FE1" w:rsidRPr="003B1BB5">
        <w:rPr>
          <w:sz w:val="22"/>
          <w:szCs w:val="22"/>
        </w:rPr>
        <w:t xml:space="preserve"> </w:t>
      </w:r>
      <w:r w:rsidRPr="003B1BB5">
        <w:rPr>
          <w:sz w:val="22"/>
          <w:szCs w:val="22"/>
        </w:rPr>
        <w:t xml:space="preserve">долевого строительства. Тарифы за коммунальные, эксплуатационные и иные услуги на содержание, обслуживание, ремонт и управление общим имуществом Дома, </w:t>
      </w:r>
      <w:r w:rsidR="008C5C77" w:rsidRPr="003B1BB5">
        <w:rPr>
          <w:sz w:val="22"/>
          <w:szCs w:val="22"/>
        </w:rPr>
        <w:t xml:space="preserve">Объекта долевого строительства </w:t>
      </w:r>
      <w:r w:rsidRPr="003B1BB5">
        <w:rPr>
          <w:sz w:val="22"/>
          <w:szCs w:val="22"/>
        </w:rPr>
        <w:t>начисляются в соответствии с действующими ставками оплаты услуг, утвержденными органами местного самоуправления, и/или калькуляцией затрат организации, осуществляющей функции управления и эксплуатации Домом.</w:t>
      </w:r>
    </w:p>
    <w:p w:rsidR="0045328F" w:rsidRPr="003B1BB5" w:rsidRDefault="0045328F" w:rsidP="00D85CFC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3.3.</w:t>
      </w:r>
      <w:r w:rsidR="002C3220" w:rsidRPr="003B1BB5">
        <w:rPr>
          <w:sz w:val="22"/>
          <w:szCs w:val="22"/>
        </w:rPr>
        <w:t>8</w:t>
      </w:r>
      <w:r w:rsidRPr="003B1BB5">
        <w:rPr>
          <w:sz w:val="22"/>
          <w:szCs w:val="22"/>
        </w:rPr>
        <w:t>.</w:t>
      </w:r>
      <w:r w:rsidRPr="003B1BB5">
        <w:rPr>
          <w:b/>
          <w:sz w:val="22"/>
          <w:szCs w:val="22"/>
        </w:rPr>
        <w:t xml:space="preserve"> </w:t>
      </w:r>
      <w:r w:rsidRPr="003B1BB5">
        <w:rPr>
          <w:sz w:val="22"/>
          <w:szCs w:val="22"/>
        </w:rPr>
        <w:t xml:space="preserve">Выполнять иные обязанности, которые в соответствии с настоящим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ом или Законом возлагаются на Участника долевого строительств</w:t>
      </w:r>
      <w:r w:rsidR="00C316B8" w:rsidRPr="003B1BB5">
        <w:rPr>
          <w:sz w:val="22"/>
          <w:szCs w:val="22"/>
        </w:rPr>
        <w:t>а</w:t>
      </w:r>
      <w:r w:rsidRPr="003B1BB5">
        <w:rPr>
          <w:sz w:val="22"/>
          <w:szCs w:val="22"/>
        </w:rPr>
        <w:t xml:space="preserve">. </w:t>
      </w:r>
    </w:p>
    <w:p w:rsidR="009B54BF" w:rsidRPr="003B1BB5" w:rsidRDefault="0045328F" w:rsidP="00D85CFC">
      <w:pPr>
        <w:pStyle w:val="a3"/>
        <w:ind w:firstLine="540"/>
        <w:rPr>
          <w:sz w:val="22"/>
          <w:szCs w:val="22"/>
          <w:lang w:val="ru-RU"/>
        </w:rPr>
      </w:pPr>
      <w:r w:rsidRPr="003B1BB5">
        <w:rPr>
          <w:b/>
          <w:sz w:val="22"/>
          <w:szCs w:val="22"/>
        </w:rPr>
        <w:t xml:space="preserve">3.4. </w:t>
      </w:r>
      <w:r w:rsidRPr="003B1BB5">
        <w:rPr>
          <w:sz w:val="22"/>
          <w:szCs w:val="22"/>
        </w:rPr>
        <w:t xml:space="preserve">Уступка </w:t>
      </w:r>
      <w:r w:rsidR="008C5C77" w:rsidRPr="003B1BB5">
        <w:rPr>
          <w:sz w:val="22"/>
          <w:szCs w:val="22"/>
        </w:rPr>
        <w:t>У</w:t>
      </w:r>
      <w:r w:rsidRPr="003B1BB5">
        <w:rPr>
          <w:sz w:val="22"/>
          <w:szCs w:val="22"/>
        </w:rPr>
        <w:t>частником долевого строительств</w:t>
      </w:r>
      <w:r w:rsidR="00C316B8" w:rsidRPr="003B1BB5">
        <w:rPr>
          <w:sz w:val="22"/>
          <w:szCs w:val="22"/>
        </w:rPr>
        <w:t>а</w:t>
      </w:r>
      <w:r w:rsidRPr="003B1BB5">
        <w:rPr>
          <w:sz w:val="22"/>
          <w:szCs w:val="22"/>
        </w:rPr>
        <w:t xml:space="preserve"> прав </w:t>
      </w:r>
      <w:r w:rsidR="004E6943" w:rsidRPr="003B1BB5">
        <w:rPr>
          <w:sz w:val="22"/>
          <w:szCs w:val="22"/>
        </w:rPr>
        <w:t xml:space="preserve">по настоящему </w:t>
      </w:r>
      <w:r w:rsidR="000B741B" w:rsidRPr="003B1BB5">
        <w:rPr>
          <w:sz w:val="22"/>
          <w:szCs w:val="22"/>
        </w:rPr>
        <w:t>Договор</w:t>
      </w:r>
      <w:r w:rsidR="004E6943" w:rsidRPr="003B1BB5">
        <w:rPr>
          <w:sz w:val="22"/>
          <w:szCs w:val="22"/>
        </w:rPr>
        <w:t xml:space="preserve">у </w:t>
      </w:r>
      <w:r w:rsidR="00491B00" w:rsidRPr="003B1BB5">
        <w:rPr>
          <w:sz w:val="22"/>
          <w:szCs w:val="22"/>
          <w:lang w:val="ru-RU"/>
        </w:rPr>
        <w:t xml:space="preserve">или прав, вытекающих из взаимоотношений сторон по настоящему Договору, </w:t>
      </w:r>
      <w:r w:rsidR="004E6943" w:rsidRPr="003B1BB5">
        <w:rPr>
          <w:sz w:val="22"/>
          <w:szCs w:val="22"/>
        </w:rPr>
        <w:t xml:space="preserve">допускается только </w:t>
      </w:r>
      <w:r w:rsidR="00F00574" w:rsidRPr="003B1BB5">
        <w:rPr>
          <w:sz w:val="22"/>
          <w:szCs w:val="22"/>
        </w:rPr>
        <w:t xml:space="preserve">с </w:t>
      </w:r>
      <w:r w:rsidR="003C3958" w:rsidRPr="003B1BB5">
        <w:rPr>
          <w:sz w:val="22"/>
          <w:szCs w:val="22"/>
        </w:rPr>
        <w:t xml:space="preserve">письменного </w:t>
      </w:r>
      <w:r w:rsidR="008C5C77" w:rsidRPr="003B1BB5">
        <w:rPr>
          <w:sz w:val="22"/>
          <w:szCs w:val="22"/>
        </w:rPr>
        <w:t>согласия Застройщика</w:t>
      </w:r>
      <w:r w:rsidR="00F00574" w:rsidRPr="003B1BB5">
        <w:rPr>
          <w:sz w:val="22"/>
          <w:szCs w:val="22"/>
        </w:rPr>
        <w:t xml:space="preserve">, в том числе (при наличии задолженности) </w:t>
      </w:r>
      <w:r w:rsidR="004E6943" w:rsidRPr="003B1BB5">
        <w:rPr>
          <w:sz w:val="22"/>
          <w:szCs w:val="22"/>
        </w:rPr>
        <w:t xml:space="preserve">одновременно с переводом долга на </w:t>
      </w:r>
      <w:r w:rsidR="00F00574" w:rsidRPr="003B1BB5">
        <w:rPr>
          <w:sz w:val="22"/>
          <w:szCs w:val="22"/>
        </w:rPr>
        <w:t>третье лицо (</w:t>
      </w:r>
      <w:r w:rsidR="004E6943" w:rsidRPr="003B1BB5">
        <w:rPr>
          <w:sz w:val="22"/>
          <w:szCs w:val="22"/>
        </w:rPr>
        <w:t>нового участника долевого строительства</w:t>
      </w:r>
      <w:r w:rsidR="00F00574" w:rsidRPr="003B1BB5">
        <w:rPr>
          <w:sz w:val="22"/>
          <w:szCs w:val="22"/>
        </w:rPr>
        <w:t>)</w:t>
      </w:r>
      <w:r w:rsidR="00E52568" w:rsidRPr="003B1BB5">
        <w:rPr>
          <w:sz w:val="22"/>
          <w:szCs w:val="22"/>
        </w:rPr>
        <w:t>,</w:t>
      </w:r>
      <w:r w:rsidR="004E6943" w:rsidRPr="003B1BB5">
        <w:rPr>
          <w:sz w:val="22"/>
          <w:szCs w:val="22"/>
        </w:rPr>
        <w:t xml:space="preserve"> в порядке, установленном Гражданским кодексом Российской Федерации</w:t>
      </w:r>
      <w:r w:rsidR="00491B00" w:rsidRPr="003B1BB5">
        <w:rPr>
          <w:sz w:val="22"/>
          <w:szCs w:val="22"/>
          <w:lang w:val="ru-RU"/>
        </w:rPr>
        <w:t>, при этом Участник долевого строительства вправе уступать права по настоящему Договору только совместно с предусмотренными Договором обязанностями</w:t>
      </w:r>
      <w:r w:rsidR="004E6943" w:rsidRPr="003B1BB5">
        <w:rPr>
          <w:sz w:val="22"/>
          <w:szCs w:val="22"/>
          <w:lang w:val="ru-RU"/>
        </w:rPr>
        <w:t xml:space="preserve">. </w:t>
      </w:r>
    </w:p>
    <w:p w:rsidR="004E6943" w:rsidRPr="003B1BB5" w:rsidRDefault="009B54BF" w:rsidP="00D85CFC">
      <w:pPr>
        <w:pStyle w:val="a3"/>
        <w:ind w:firstLine="540"/>
        <w:rPr>
          <w:color w:val="FF0000"/>
          <w:sz w:val="22"/>
          <w:szCs w:val="22"/>
          <w:lang w:val="ru-RU"/>
        </w:rPr>
      </w:pPr>
      <w:r w:rsidRPr="003B1BB5">
        <w:rPr>
          <w:sz w:val="22"/>
          <w:szCs w:val="22"/>
          <w:lang w:val="ru-RU"/>
        </w:rPr>
        <w:t>Во избежание сомнений, Стороны подтверждают, что в любом случае</w:t>
      </w:r>
      <w:r w:rsidR="00CA0CDF" w:rsidRPr="003B1BB5">
        <w:rPr>
          <w:sz w:val="22"/>
          <w:szCs w:val="22"/>
          <w:lang w:val="ru-RU"/>
        </w:rPr>
        <w:t xml:space="preserve"> н</w:t>
      </w:r>
      <w:r w:rsidR="00491B00" w:rsidRPr="003B1BB5">
        <w:rPr>
          <w:sz w:val="22"/>
          <w:szCs w:val="22"/>
          <w:lang w:val="ru-RU"/>
        </w:rPr>
        <w:t xml:space="preserve">е допускается </w:t>
      </w:r>
      <w:r w:rsidR="0090636C" w:rsidRPr="003B1BB5">
        <w:rPr>
          <w:sz w:val="22"/>
          <w:szCs w:val="22"/>
          <w:lang w:val="ru-RU"/>
        </w:rPr>
        <w:t xml:space="preserve">без письменного согласия Застройщика </w:t>
      </w:r>
      <w:r w:rsidR="00491B00" w:rsidRPr="003B1BB5">
        <w:rPr>
          <w:sz w:val="22"/>
          <w:szCs w:val="22"/>
          <w:lang w:val="ru-RU"/>
        </w:rPr>
        <w:t xml:space="preserve">уступка Участником долевого строительства прав по настоящему Договору или прав, вытекающих из взаимоотношений сторон по настоящему Договору, </w:t>
      </w:r>
      <w:r w:rsidR="0090636C" w:rsidRPr="003B1BB5">
        <w:rPr>
          <w:sz w:val="22"/>
          <w:szCs w:val="22"/>
          <w:lang w:val="ru-RU"/>
        </w:rPr>
        <w:t>в результате которой</w:t>
      </w:r>
      <w:r w:rsidR="00491B00" w:rsidRPr="003B1BB5">
        <w:rPr>
          <w:sz w:val="22"/>
          <w:szCs w:val="22"/>
          <w:lang w:val="ru-RU"/>
        </w:rPr>
        <w:t xml:space="preserve"> </w:t>
      </w:r>
      <w:r w:rsidR="0090636C" w:rsidRPr="003B1BB5">
        <w:rPr>
          <w:sz w:val="22"/>
          <w:szCs w:val="22"/>
          <w:lang w:val="ru-RU"/>
        </w:rPr>
        <w:t>изменяется</w:t>
      </w:r>
      <w:r w:rsidR="00491B00" w:rsidRPr="003B1BB5">
        <w:rPr>
          <w:sz w:val="22"/>
          <w:szCs w:val="22"/>
          <w:lang w:val="ru-RU"/>
        </w:rPr>
        <w:t xml:space="preserve"> подсудност</w:t>
      </w:r>
      <w:r w:rsidR="0090636C" w:rsidRPr="003B1BB5">
        <w:rPr>
          <w:sz w:val="22"/>
          <w:szCs w:val="22"/>
          <w:lang w:val="ru-RU"/>
        </w:rPr>
        <w:t>ь</w:t>
      </w:r>
      <w:r w:rsidR="00491B00" w:rsidRPr="003B1BB5">
        <w:rPr>
          <w:sz w:val="22"/>
          <w:szCs w:val="22"/>
          <w:lang w:val="ru-RU"/>
        </w:rPr>
        <w:t xml:space="preserve"> </w:t>
      </w:r>
      <w:r w:rsidR="0090636C" w:rsidRPr="003B1BB5">
        <w:rPr>
          <w:sz w:val="22"/>
          <w:szCs w:val="22"/>
          <w:lang w:val="ru-RU"/>
        </w:rPr>
        <w:t>рассмотрения споров между Сторонами и/</w:t>
      </w:r>
      <w:r w:rsidR="00491B00" w:rsidRPr="003B1BB5">
        <w:rPr>
          <w:sz w:val="22"/>
          <w:szCs w:val="22"/>
          <w:lang w:val="ru-RU"/>
        </w:rPr>
        <w:t>или компетенци</w:t>
      </w:r>
      <w:r w:rsidR="0090636C" w:rsidRPr="003B1BB5">
        <w:rPr>
          <w:sz w:val="22"/>
          <w:szCs w:val="22"/>
          <w:lang w:val="ru-RU"/>
        </w:rPr>
        <w:t>я</w:t>
      </w:r>
      <w:r w:rsidR="00491B00" w:rsidRPr="003B1BB5">
        <w:rPr>
          <w:sz w:val="22"/>
          <w:szCs w:val="22"/>
          <w:lang w:val="ru-RU"/>
        </w:rPr>
        <w:t xml:space="preserve"> (</w:t>
      </w:r>
      <w:r w:rsidR="0090636C" w:rsidRPr="003B1BB5">
        <w:rPr>
          <w:sz w:val="22"/>
          <w:szCs w:val="22"/>
          <w:lang w:val="ru-RU"/>
        </w:rPr>
        <w:t>подведомственность</w:t>
      </w:r>
      <w:r w:rsidR="00491B00" w:rsidRPr="003B1BB5">
        <w:rPr>
          <w:sz w:val="22"/>
          <w:szCs w:val="22"/>
          <w:lang w:val="ru-RU"/>
        </w:rPr>
        <w:t xml:space="preserve">) </w:t>
      </w:r>
      <w:r w:rsidR="0090636C" w:rsidRPr="003B1BB5">
        <w:rPr>
          <w:sz w:val="22"/>
          <w:szCs w:val="22"/>
          <w:lang w:val="ru-RU"/>
        </w:rPr>
        <w:t xml:space="preserve">суда. </w:t>
      </w:r>
    </w:p>
    <w:p w:rsidR="0045328F" w:rsidRPr="003B1BB5" w:rsidRDefault="0045328F" w:rsidP="00D85CFC">
      <w:pPr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3.5.</w:t>
      </w:r>
      <w:r w:rsidRPr="003B1BB5">
        <w:rPr>
          <w:sz w:val="22"/>
          <w:szCs w:val="22"/>
        </w:rPr>
        <w:t xml:space="preserve"> Одновременно с государственной регистрацией права собственности на Объект долевого строительства у Участника долевого строительства возникает право общей долевой собственности на общее имущество Дома, используемое для обслуживания более чем одного изолированного помещения в нем, и </w:t>
      </w:r>
      <w:r w:rsidR="00511B10" w:rsidRPr="003B1BB5">
        <w:rPr>
          <w:sz w:val="22"/>
          <w:szCs w:val="22"/>
        </w:rPr>
        <w:t>З</w:t>
      </w:r>
      <w:r w:rsidRPr="003B1BB5">
        <w:rPr>
          <w:sz w:val="22"/>
          <w:szCs w:val="22"/>
        </w:rPr>
        <w:t>емельный участок, на котором расположен Дом</w:t>
      </w:r>
      <w:r w:rsidR="00B223E1" w:rsidRPr="003B1BB5">
        <w:rPr>
          <w:sz w:val="22"/>
          <w:szCs w:val="22"/>
        </w:rPr>
        <w:t xml:space="preserve"> (в соответствующих границах и площади </w:t>
      </w:r>
      <w:r w:rsidR="00511B10" w:rsidRPr="003B1BB5">
        <w:rPr>
          <w:sz w:val="22"/>
          <w:szCs w:val="22"/>
        </w:rPr>
        <w:t>З</w:t>
      </w:r>
      <w:r w:rsidR="00B223E1" w:rsidRPr="003B1BB5">
        <w:rPr>
          <w:sz w:val="22"/>
          <w:szCs w:val="22"/>
        </w:rPr>
        <w:t>емельного участка, определяемых в соответствии с законодательством Российской Федерации)</w:t>
      </w:r>
      <w:r w:rsidRPr="003B1BB5">
        <w:rPr>
          <w:sz w:val="22"/>
          <w:szCs w:val="22"/>
        </w:rPr>
        <w:t xml:space="preserve">, с элементами озеленения и благоустройства и иные предназначенные для обслуживания, эксплуатации и благоустройства Дома объекты, расположенные на указанном </w:t>
      </w:r>
      <w:r w:rsidR="00511B10" w:rsidRPr="003B1BB5">
        <w:rPr>
          <w:sz w:val="22"/>
          <w:szCs w:val="22"/>
        </w:rPr>
        <w:t>З</w:t>
      </w:r>
      <w:r w:rsidRPr="003B1BB5">
        <w:rPr>
          <w:sz w:val="22"/>
          <w:szCs w:val="22"/>
        </w:rPr>
        <w:t xml:space="preserve">емельном участке. </w:t>
      </w:r>
    </w:p>
    <w:p w:rsidR="0045328F" w:rsidRPr="003B1BB5" w:rsidRDefault="0045328F" w:rsidP="00ED17A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5328F" w:rsidRPr="003B1BB5" w:rsidRDefault="0045328F" w:rsidP="00ED17AC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Цена </w:t>
      </w:r>
      <w:r w:rsidR="000B741B" w:rsidRPr="003B1BB5">
        <w:rPr>
          <w:b/>
          <w:bCs/>
          <w:sz w:val="22"/>
          <w:szCs w:val="22"/>
        </w:rPr>
        <w:t>Договор</w:t>
      </w:r>
      <w:r w:rsidRPr="003B1BB5">
        <w:rPr>
          <w:b/>
          <w:bCs/>
          <w:sz w:val="22"/>
          <w:szCs w:val="22"/>
        </w:rPr>
        <w:t>а («Доля участия») и порядок расчетов</w:t>
      </w:r>
    </w:p>
    <w:p w:rsidR="0079285E" w:rsidRPr="003B1BB5" w:rsidRDefault="0045328F" w:rsidP="00D85CFC">
      <w:pPr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4.1. </w:t>
      </w:r>
      <w:r w:rsidR="00CE38EB" w:rsidRPr="003B1BB5">
        <w:rPr>
          <w:sz w:val="22"/>
          <w:szCs w:val="22"/>
        </w:rPr>
        <w:t>Доля участия</w:t>
      </w:r>
      <w:r w:rsidRPr="003B1BB5">
        <w:rPr>
          <w:sz w:val="22"/>
          <w:szCs w:val="22"/>
        </w:rPr>
        <w:t xml:space="preserve"> Участника долевого строительства составляет </w:t>
      </w:r>
      <w:r w:rsidRPr="003B1BB5">
        <w:rPr>
          <w:b/>
          <w:sz w:val="22"/>
          <w:szCs w:val="22"/>
        </w:rPr>
        <w:t>–</w:t>
      </w:r>
      <w:r w:rsidR="00C94DFB" w:rsidRPr="003B1BB5">
        <w:rPr>
          <w:b/>
          <w:sz w:val="22"/>
          <w:szCs w:val="22"/>
        </w:rPr>
        <w:t xml:space="preserve"> </w:t>
      </w:r>
      <w:r w:rsidR="00F96C8B" w:rsidRPr="003B1BB5">
        <w:rPr>
          <w:b/>
          <w:sz w:val="22"/>
          <w:szCs w:val="22"/>
        </w:rPr>
        <w:t>{</w:t>
      </w:r>
      <w:r w:rsidR="00F96C8B" w:rsidRPr="003B1BB5">
        <w:rPr>
          <w:b/>
          <w:sz w:val="22"/>
          <w:szCs w:val="22"/>
          <w:lang w:val="en-US"/>
        </w:rPr>
        <w:t>V</w:t>
      </w:r>
      <w:r w:rsidR="00F96C8B" w:rsidRPr="003B1BB5">
        <w:rPr>
          <w:b/>
          <w:sz w:val="22"/>
          <w:szCs w:val="22"/>
        </w:rPr>
        <w:t xml:space="preserve">8 </w:t>
      </w:r>
      <w:proofErr w:type="spellStart"/>
      <w:r w:rsidR="00F96C8B" w:rsidRPr="003B1BB5">
        <w:rPr>
          <w:b/>
          <w:sz w:val="22"/>
          <w:szCs w:val="22"/>
        </w:rPr>
        <w:t>СуммаДоговора</w:t>
      </w:r>
      <w:proofErr w:type="spellEnd"/>
      <w:r w:rsidR="00F96C8B" w:rsidRPr="003B1BB5">
        <w:rPr>
          <w:b/>
          <w:sz w:val="22"/>
          <w:szCs w:val="22"/>
        </w:rPr>
        <w:t>} ({</w:t>
      </w:r>
      <w:r w:rsidR="00F96C8B" w:rsidRPr="003B1BB5">
        <w:rPr>
          <w:b/>
          <w:sz w:val="22"/>
          <w:szCs w:val="22"/>
          <w:lang w:val="en-US"/>
        </w:rPr>
        <w:t>V</w:t>
      </w:r>
      <w:r w:rsidR="00F96C8B" w:rsidRPr="003B1BB5">
        <w:rPr>
          <w:b/>
          <w:sz w:val="22"/>
          <w:szCs w:val="22"/>
        </w:rPr>
        <w:t xml:space="preserve">8 </w:t>
      </w:r>
      <w:proofErr w:type="spellStart"/>
      <w:r w:rsidR="00F96C8B" w:rsidRPr="003B1BB5">
        <w:rPr>
          <w:b/>
          <w:sz w:val="22"/>
          <w:szCs w:val="22"/>
        </w:rPr>
        <w:t>СуммаДоговораПрописью</w:t>
      </w:r>
      <w:proofErr w:type="spellEnd"/>
      <w:r w:rsidR="00F96C8B" w:rsidRPr="003B1BB5">
        <w:rPr>
          <w:b/>
          <w:sz w:val="22"/>
          <w:szCs w:val="22"/>
        </w:rPr>
        <w:t>})</w:t>
      </w:r>
      <w:r w:rsidR="00147472" w:rsidRPr="003B1BB5">
        <w:rPr>
          <w:sz w:val="22"/>
          <w:szCs w:val="22"/>
        </w:rPr>
        <w:t xml:space="preserve"> </w:t>
      </w:r>
      <w:r w:rsidRPr="003B1BB5">
        <w:rPr>
          <w:sz w:val="22"/>
          <w:szCs w:val="22"/>
        </w:rPr>
        <w:t>(включая налоги, подлежащие начислению и уплате в соответствие с законодательством Российской Федерации)</w:t>
      </w:r>
      <w:r w:rsidR="002C3220" w:rsidRPr="003B1BB5">
        <w:rPr>
          <w:sz w:val="22"/>
          <w:szCs w:val="22"/>
        </w:rPr>
        <w:t>.</w:t>
      </w:r>
      <w:r w:rsidR="00563190" w:rsidRPr="003B1BB5">
        <w:rPr>
          <w:sz w:val="22"/>
          <w:szCs w:val="22"/>
        </w:rPr>
        <w:t xml:space="preserve"> </w:t>
      </w:r>
    </w:p>
    <w:p w:rsidR="00056787" w:rsidRPr="003B1BB5" w:rsidRDefault="0045328F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4.1.1. </w:t>
      </w:r>
      <w:r w:rsidR="00563190" w:rsidRPr="003B1BB5">
        <w:rPr>
          <w:sz w:val="22"/>
          <w:szCs w:val="22"/>
        </w:rPr>
        <w:t>Расчет Доли участия произведен исходя из ц</w:t>
      </w:r>
      <w:r w:rsidRPr="003B1BB5">
        <w:rPr>
          <w:sz w:val="22"/>
          <w:szCs w:val="22"/>
        </w:rPr>
        <w:t xml:space="preserve">ены строительства (создания) одного квадратного метра площади </w:t>
      </w:r>
      <w:r w:rsidR="008C5C77" w:rsidRPr="003B1BB5">
        <w:rPr>
          <w:sz w:val="22"/>
          <w:szCs w:val="22"/>
        </w:rPr>
        <w:t>Объекта долевого строительства</w:t>
      </w:r>
      <w:r w:rsidRPr="003B1BB5">
        <w:rPr>
          <w:sz w:val="22"/>
          <w:szCs w:val="22"/>
        </w:rPr>
        <w:t xml:space="preserve"> в размере –</w:t>
      </w:r>
      <w:r w:rsidR="00C94DFB" w:rsidRPr="003B1BB5">
        <w:rPr>
          <w:sz w:val="22"/>
          <w:szCs w:val="22"/>
        </w:rPr>
        <w:t xml:space="preserve"> </w:t>
      </w:r>
      <w:r w:rsidR="00F96C8B" w:rsidRPr="003B1BB5">
        <w:rPr>
          <w:b/>
          <w:sz w:val="22"/>
          <w:szCs w:val="22"/>
        </w:rPr>
        <w:t xml:space="preserve">{V8 </w:t>
      </w:r>
      <w:proofErr w:type="spellStart"/>
      <w:r w:rsidR="00F96C8B" w:rsidRPr="003B1BB5">
        <w:rPr>
          <w:b/>
          <w:sz w:val="22"/>
          <w:szCs w:val="22"/>
        </w:rPr>
        <w:t>ЦенаСоСкидкой</w:t>
      </w:r>
      <w:proofErr w:type="spellEnd"/>
      <w:r w:rsidR="00F96C8B" w:rsidRPr="003B1BB5">
        <w:rPr>
          <w:b/>
          <w:sz w:val="22"/>
          <w:szCs w:val="22"/>
        </w:rPr>
        <w:t xml:space="preserve">} ({V8 </w:t>
      </w:r>
      <w:proofErr w:type="spellStart"/>
      <w:r w:rsidR="00F96C8B" w:rsidRPr="003B1BB5">
        <w:rPr>
          <w:b/>
          <w:sz w:val="22"/>
          <w:szCs w:val="22"/>
        </w:rPr>
        <w:t>ЦенаСоСкидкойПрописью</w:t>
      </w:r>
      <w:proofErr w:type="spellEnd"/>
      <w:r w:rsidR="00F96C8B" w:rsidRPr="003B1BB5">
        <w:rPr>
          <w:b/>
          <w:sz w:val="22"/>
          <w:szCs w:val="22"/>
        </w:rPr>
        <w:t>})</w:t>
      </w:r>
      <w:r w:rsidR="00147472" w:rsidRPr="003B1BB5">
        <w:rPr>
          <w:sz w:val="22"/>
          <w:szCs w:val="22"/>
        </w:rPr>
        <w:t xml:space="preserve"> </w:t>
      </w:r>
      <w:r w:rsidRPr="003B1BB5">
        <w:rPr>
          <w:sz w:val="22"/>
          <w:szCs w:val="22"/>
        </w:rPr>
        <w:t xml:space="preserve">(включая налоги, подлежащие начислению и уплате в соответствие с законодательством Российской Федерации). </w:t>
      </w:r>
      <w:r w:rsidR="00056787" w:rsidRPr="003B1BB5">
        <w:rPr>
          <w:sz w:val="22"/>
          <w:szCs w:val="22"/>
        </w:rPr>
        <w:t xml:space="preserve">Предусмотренная цена строительства (создания) одного квадратного метра площади </w:t>
      </w:r>
      <w:r w:rsidR="00346881" w:rsidRPr="003B1BB5">
        <w:rPr>
          <w:sz w:val="22"/>
          <w:szCs w:val="22"/>
        </w:rPr>
        <w:t>Объекта долевого строительства</w:t>
      </w:r>
      <w:r w:rsidR="00056787" w:rsidRPr="003B1BB5">
        <w:rPr>
          <w:sz w:val="22"/>
          <w:szCs w:val="22"/>
        </w:rPr>
        <w:t xml:space="preserve"> изменению не подлежит</w:t>
      </w:r>
      <w:r w:rsidR="00252F2D" w:rsidRPr="003B1BB5">
        <w:rPr>
          <w:sz w:val="22"/>
          <w:szCs w:val="22"/>
        </w:rPr>
        <w:t xml:space="preserve"> при условии </w:t>
      </w:r>
      <w:r w:rsidR="00252F2D" w:rsidRPr="003B1BB5">
        <w:rPr>
          <w:sz w:val="22"/>
          <w:szCs w:val="22"/>
        </w:rPr>
        <w:lastRenderedPageBreak/>
        <w:t>надлежащего</w:t>
      </w:r>
      <w:r w:rsidR="00A410E4" w:rsidRPr="003B1BB5">
        <w:rPr>
          <w:sz w:val="22"/>
          <w:szCs w:val="22"/>
        </w:rPr>
        <w:t xml:space="preserve"> исполнения Участником долевого строительства обязательств</w:t>
      </w:r>
      <w:r w:rsidR="00AE1D61" w:rsidRPr="003B1BB5">
        <w:rPr>
          <w:sz w:val="22"/>
          <w:szCs w:val="22"/>
        </w:rPr>
        <w:t>,</w:t>
      </w:r>
      <w:r w:rsidR="00A410E4" w:rsidRPr="003B1BB5">
        <w:rPr>
          <w:sz w:val="22"/>
          <w:szCs w:val="22"/>
        </w:rPr>
        <w:t xml:space="preserve"> предусмотренных п. 4.2</w:t>
      </w:r>
      <w:r w:rsidR="00AE1D61" w:rsidRPr="003B1BB5">
        <w:rPr>
          <w:sz w:val="22"/>
          <w:szCs w:val="22"/>
        </w:rPr>
        <w:t xml:space="preserve"> настоящего </w:t>
      </w:r>
      <w:r w:rsidR="000B741B" w:rsidRPr="003B1BB5">
        <w:rPr>
          <w:sz w:val="22"/>
          <w:szCs w:val="22"/>
        </w:rPr>
        <w:t>Договор</w:t>
      </w:r>
      <w:r w:rsidR="00AE1D61" w:rsidRPr="003B1BB5">
        <w:rPr>
          <w:sz w:val="22"/>
          <w:szCs w:val="22"/>
        </w:rPr>
        <w:t>а</w:t>
      </w:r>
      <w:r w:rsidR="002C3220" w:rsidRPr="003B1BB5">
        <w:rPr>
          <w:sz w:val="22"/>
          <w:szCs w:val="22"/>
        </w:rPr>
        <w:t>,</w:t>
      </w:r>
      <w:r w:rsidR="008C5C77" w:rsidRPr="003B1BB5">
        <w:rPr>
          <w:sz w:val="22"/>
          <w:szCs w:val="22"/>
        </w:rPr>
        <w:t xml:space="preserve"> по порядку и срокам внесения </w:t>
      </w:r>
      <w:r w:rsidR="00252F2D" w:rsidRPr="003B1BB5">
        <w:rPr>
          <w:sz w:val="22"/>
          <w:szCs w:val="22"/>
        </w:rPr>
        <w:t>Доли участия</w:t>
      </w:r>
      <w:r w:rsidR="00056787" w:rsidRPr="003B1BB5">
        <w:rPr>
          <w:sz w:val="22"/>
          <w:szCs w:val="22"/>
        </w:rPr>
        <w:t>.</w:t>
      </w:r>
    </w:p>
    <w:p w:rsidR="0045328F" w:rsidRPr="003B1BB5" w:rsidRDefault="0045328F" w:rsidP="00D85CFC">
      <w:pPr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4.1.</w:t>
      </w:r>
      <w:r w:rsidR="00DE4AE3" w:rsidRPr="003B1BB5">
        <w:rPr>
          <w:sz w:val="22"/>
          <w:szCs w:val="22"/>
        </w:rPr>
        <w:t>2</w:t>
      </w:r>
      <w:r w:rsidRPr="003B1BB5">
        <w:rPr>
          <w:sz w:val="22"/>
          <w:szCs w:val="22"/>
        </w:rPr>
        <w:t xml:space="preserve">. Сумма денежных средств, указанная в п. 4.1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а, включает в себя возмещение затрат Застройщика на строительство (создание) Объект</w:t>
      </w:r>
      <w:r w:rsidR="00DE4AE3" w:rsidRPr="003B1BB5">
        <w:rPr>
          <w:sz w:val="22"/>
          <w:szCs w:val="22"/>
        </w:rPr>
        <w:t>а</w:t>
      </w:r>
      <w:r w:rsidRPr="003B1BB5">
        <w:rPr>
          <w:sz w:val="22"/>
          <w:szCs w:val="22"/>
        </w:rPr>
        <w:t xml:space="preserve"> долевого строительства и оплату услуг Застройщика. Размер вознаграждения за услуги Застройщика определяется по окончании строительства в момент оказания услуги как разница между полученными от Участника долевого строительства денежными средствами и расходами по созданию </w:t>
      </w:r>
      <w:r w:rsidR="00711811" w:rsidRPr="003B1BB5">
        <w:rPr>
          <w:sz w:val="22"/>
          <w:szCs w:val="22"/>
        </w:rPr>
        <w:t xml:space="preserve">Объекта </w:t>
      </w:r>
      <w:r w:rsidRPr="003B1BB5">
        <w:rPr>
          <w:sz w:val="22"/>
          <w:szCs w:val="22"/>
        </w:rPr>
        <w:t xml:space="preserve">долевого строительства. Моментом оказания услуги является передача </w:t>
      </w:r>
      <w:r w:rsidR="00711811" w:rsidRPr="003B1BB5">
        <w:rPr>
          <w:sz w:val="22"/>
          <w:szCs w:val="22"/>
        </w:rPr>
        <w:t xml:space="preserve">Объекта </w:t>
      </w:r>
      <w:r w:rsidRPr="003B1BB5">
        <w:rPr>
          <w:sz w:val="22"/>
          <w:szCs w:val="22"/>
        </w:rPr>
        <w:t xml:space="preserve">долевого строительства Участнику долевого строительства в соответствии с условиями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а.</w:t>
      </w:r>
    </w:p>
    <w:p w:rsidR="00FA178F" w:rsidRPr="003B1BB5" w:rsidRDefault="0045328F" w:rsidP="00D85CFC">
      <w:pPr>
        <w:ind w:firstLine="567"/>
        <w:jc w:val="both"/>
        <w:rPr>
          <w:color w:val="000000"/>
          <w:sz w:val="22"/>
          <w:szCs w:val="22"/>
        </w:rPr>
      </w:pPr>
      <w:r w:rsidRPr="003B1BB5">
        <w:rPr>
          <w:snapToGrid w:val="0"/>
          <w:sz w:val="22"/>
          <w:szCs w:val="22"/>
        </w:rPr>
        <w:t>Денежные средства, у</w:t>
      </w:r>
      <w:r w:rsidRPr="003B1BB5">
        <w:rPr>
          <w:sz w:val="22"/>
          <w:szCs w:val="22"/>
        </w:rPr>
        <w:t xml:space="preserve">плачиваемые Участником долевого строительства по настоящему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у, подлежат использованию Застройщиком в соответствии </w:t>
      </w:r>
      <w:r w:rsidR="000D7A42" w:rsidRPr="003B1BB5">
        <w:rPr>
          <w:color w:val="000000"/>
          <w:sz w:val="22"/>
          <w:szCs w:val="22"/>
        </w:rPr>
        <w:t xml:space="preserve">со статьями 18 и 18.1 </w:t>
      </w:r>
      <w:r w:rsidR="008C5C77" w:rsidRPr="003B1BB5">
        <w:rPr>
          <w:sz w:val="22"/>
          <w:szCs w:val="22"/>
          <w:shd w:val="clear" w:color="auto" w:fill="FFFFFF"/>
        </w:rPr>
        <w:t>Закон</w:t>
      </w:r>
      <w:r w:rsidR="000D7A42" w:rsidRPr="003B1BB5">
        <w:rPr>
          <w:sz w:val="22"/>
          <w:szCs w:val="22"/>
          <w:shd w:val="clear" w:color="auto" w:fill="FFFFFF"/>
        </w:rPr>
        <w:t>а</w:t>
      </w:r>
      <w:r w:rsidR="00FA178F" w:rsidRPr="003B1BB5">
        <w:rPr>
          <w:sz w:val="22"/>
          <w:szCs w:val="22"/>
        </w:rPr>
        <w:t>.</w:t>
      </w:r>
    </w:p>
    <w:p w:rsidR="009610F3" w:rsidRPr="003B1BB5" w:rsidRDefault="009610F3" w:rsidP="00D85CFC">
      <w:pPr>
        <w:shd w:val="clear" w:color="auto" w:fill="FFFFFF"/>
        <w:ind w:firstLine="567"/>
        <w:jc w:val="both"/>
        <w:rPr>
          <w:color w:val="1F497D"/>
          <w:sz w:val="22"/>
          <w:szCs w:val="22"/>
        </w:rPr>
      </w:pPr>
      <w:r w:rsidRPr="003B1BB5">
        <w:rPr>
          <w:b/>
          <w:bCs/>
          <w:sz w:val="22"/>
          <w:szCs w:val="22"/>
        </w:rPr>
        <w:t>4.2.</w:t>
      </w:r>
      <w:r w:rsidRPr="003B1BB5">
        <w:rPr>
          <w:color w:val="1F497D"/>
          <w:sz w:val="22"/>
          <w:szCs w:val="22"/>
        </w:rPr>
        <w:t xml:space="preserve"> </w:t>
      </w:r>
      <w:r w:rsidRPr="003B1BB5">
        <w:rPr>
          <w:sz w:val="22"/>
          <w:szCs w:val="22"/>
        </w:rPr>
        <w:t>Участник долевого строительства обязуется внести Долю участия, указанную в п. 4.1 Договора, путем перечисления денежных средств на расчетный счет Застройщика, либо иным, не запрещенным действующим законодательством способом, в следующем порядке:</w:t>
      </w:r>
    </w:p>
    <w:p w:rsidR="00F96C8B" w:rsidRPr="003B1BB5" w:rsidRDefault="009610F3" w:rsidP="00F96C8B">
      <w:pPr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</w:t>
      </w:r>
      <w:r w:rsidRPr="003B1BB5">
        <w:rPr>
          <w:b/>
          <w:bCs/>
          <w:i/>
          <w:iCs/>
          <w:sz w:val="22"/>
          <w:szCs w:val="22"/>
        </w:rPr>
        <w:t>«Единовременный платеж»</w:t>
      </w:r>
      <w:r w:rsidRPr="003B1BB5">
        <w:rPr>
          <w:sz w:val="22"/>
          <w:szCs w:val="22"/>
        </w:rPr>
        <w:t xml:space="preserve"> в размере </w:t>
      </w:r>
      <w:r w:rsidR="00F96C8B" w:rsidRPr="003B1BB5">
        <w:rPr>
          <w:b/>
          <w:sz w:val="22"/>
          <w:szCs w:val="22"/>
        </w:rPr>
        <w:t>{</w:t>
      </w:r>
      <w:r w:rsidR="00F96C8B" w:rsidRPr="003B1BB5">
        <w:rPr>
          <w:b/>
          <w:sz w:val="22"/>
          <w:szCs w:val="22"/>
          <w:lang w:val="en-US"/>
        </w:rPr>
        <w:t>V</w:t>
      </w:r>
      <w:r w:rsidR="00F96C8B" w:rsidRPr="003B1BB5">
        <w:rPr>
          <w:b/>
          <w:sz w:val="22"/>
          <w:szCs w:val="22"/>
        </w:rPr>
        <w:t xml:space="preserve">8 </w:t>
      </w:r>
      <w:proofErr w:type="spellStart"/>
      <w:r w:rsidR="00F96C8B" w:rsidRPr="003B1BB5">
        <w:rPr>
          <w:b/>
          <w:sz w:val="22"/>
          <w:szCs w:val="22"/>
        </w:rPr>
        <w:t>СуммаДоговора</w:t>
      </w:r>
      <w:proofErr w:type="spellEnd"/>
      <w:r w:rsidR="00F96C8B" w:rsidRPr="003B1BB5">
        <w:rPr>
          <w:b/>
          <w:sz w:val="22"/>
          <w:szCs w:val="22"/>
        </w:rPr>
        <w:t>} ({</w:t>
      </w:r>
      <w:r w:rsidR="00F96C8B" w:rsidRPr="003B1BB5">
        <w:rPr>
          <w:b/>
          <w:sz w:val="22"/>
          <w:szCs w:val="22"/>
          <w:lang w:val="en-US"/>
        </w:rPr>
        <w:t>V</w:t>
      </w:r>
      <w:r w:rsidR="00F96C8B" w:rsidRPr="003B1BB5">
        <w:rPr>
          <w:b/>
          <w:sz w:val="22"/>
          <w:szCs w:val="22"/>
        </w:rPr>
        <w:t xml:space="preserve">8 </w:t>
      </w:r>
      <w:proofErr w:type="spellStart"/>
      <w:r w:rsidR="00F96C8B" w:rsidRPr="003B1BB5">
        <w:rPr>
          <w:b/>
          <w:sz w:val="22"/>
          <w:szCs w:val="22"/>
        </w:rPr>
        <w:t>СуммаДоговораПрописью</w:t>
      </w:r>
      <w:proofErr w:type="spellEnd"/>
      <w:r w:rsidR="00F96C8B" w:rsidRPr="003B1BB5">
        <w:rPr>
          <w:b/>
          <w:sz w:val="22"/>
          <w:szCs w:val="22"/>
        </w:rPr>
        <w:t>})</w:t>
      </w:r>
      <w:r w:rsidR="004C106B" w:rsidRPr="003B1BB5">
        <w:rPr>
          <w:sz w:val="22"/>
          <w:szCs w:val="22"/>
        </w:rPr>
        <w:t xml:space="preserve"> </w:t>
      </w:r>
      <w:r w:rsidR="00F96C8B" w:rsidRPr="003B1BB5">
        <w:rPr>
          <w:sz w:val="22"/>
          <w:szCs w:val="22"/>
        </w:rPr>
        <w:t>подлежит оплате не позднее недели с даты заключения настоящего Договора.</w:t>
      </w:r>
    </w:p>
    <w:p w:rsidR="00F96C8B" w:rsidRPr="003B1BB5" w:rsidRDefault="00F96C8B" w:rsidP="00F96C8B">
      <w:pPr>
        <w:ind w:firstLine="567"/>
        <w:jc w:val="both"/>
        <w:rPr>
          <w:b/>
          <w:color w:val="FF0000"/>
          <w:sz w:val="22"/>
          <w:szCs w:val="22"/>
        </w:rPr>
      </w:pPr>
      <w:r w:rsidRPr="003B1BB5">
        <w:rPr>
          <w:b/>
          <w:color w:val="FF0000"/>
          <w:sz w:val="22"/>
          <w:szCs w:val="22"/>
        </w:rPr>
        <w:t>ЛИБО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{</w:t>
      </w:r>
      <w:r w:rsidRPr="003B1BB5">
        <w:rPr>
          <w:sz w:val="22"/>
          <w:szCs w:val="22"/>
          <w:lang w:val="en-US"/>
        </w:rPr>
        <w:t>V</w:t>
      </w:r>
      <w:r w:rsidRPr="003B1BB5">
        <w:rPr>
          <w:sz w:val="22"/>
          <w:szCs w:val="22"/>
        </w:rPr>
        <w:t xml:space="preserve">8 </w:t>
      </w:r>
      <w:proofErr w:type="spellStart"/>
      <w:r w:rsidRPr="003B1BB5">
        <w:rPr>
          <w:sz w:val="22"/>
          <w:szCs w:val="22"/>
        </w:rPr>
        <w:t>НомерАбзацСКоличествомМесяцев</w:t>
      </w:r>
      <w:proofErr w:type="spellEnd"/>
      <w:r w:rsidRPr="003B1BB5">
        <w:rPr>
          <w:sz w:val="22"/>
          <w:szCs w:val="22"/>
        </w:rPr>
        <w:t xml:space="preserve">} 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Для внесения Доли участия, указанной в п. 4.1 настоящего договора, с использованием аккредитивной формы расчетов, Участник долевого строительства </w:t>
      </w:r>
      <w:r w:rsidRPr="003B1BB5">
        <w:rPr>
          <w:b/>
          <w:sz w:val="22"/>
          <w:szCs w:val="22"/>
          <w:u w:val="single"/>
        </w:rPr>
        <w:t>в течение 5 (пять) рабочих дней</w:t>
      </w:r>
      <w:r w:rsidRPr="003B1BB5">
        <w:rPr>
          <w:sz w:val="22"/>
          <w:szCs w:val="22"/>
        </w:rPr>
        <w:t xml:space="preserve"> с даты подписания сторонами настоящего Договора производит открытие в пользу Застройщика аккредитива на следующих условиях: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Вид аккредитива - безотзывный, покрытый; 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Сумма аккредитива - </w:t>
      </w:r>
      <w:r w:rsidRPr="003B1BB5">
        <w:rPr>
          <w:b/>
          <w:sz w:val="22"/>
          <w:szCs w:val="22"/>
        </w:rPr>
        <w:t xml:space="preserve">{V8 </w:t>
      </w:r>
      <w:proofErr w:type="spellStart"/>
      <w:r w:rsidRPr="003B1BB5">
        <w:rPr>
          <w:b/>
          <w:sz w:val="22"/>
          <w:szCs w:val="22"/>
        </w:rPr>
        <w:t>ПервоначальныйВзнос</w:t>
      </w:r>
      <w:proofErr w:type="spellEnd"/>
      <w:r w:rsidRPr="003B1BB5">
        <w:rPr>
          <w:b/>
          <w:sz w:val="22"/>
          <w:szCs w:val="22"/>
        </w:rPr>
        <w:t xml:space="preserve">} ({V8 </w:t>
      </w:r>
      <w:proofErr w:type="spellStart"/>
      <w:r w:rsidRPr="003B1BB5">
        <w:rPr>
          <w:b/>
          <w:sz w:val="22"/>
          <w:szCs w:val="22"/>
        </w:rPr>
        <w:t>ПервоначальныйВзносПрописью</w:t>
      </w:r>
      <w:proofErr w:type="spellEnd"/>
      <w:r w:rsidRPr="003B1BB5">
        <w:rPr>
          <w:b/>
          <w:sz w:val="22"/>
          <w:szCs w:val="22"/>
        </w:rPr>
        <w:t>});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Срок действия аккредитива – 180 (Сто восемьдесят) календарных дней, исчисляемых с даты открытия аккредитива, с возможной пролонгацией срока действия аккредитива; 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Исполняющий банк – АО «АЛЬФА-БАНК» г. Москва, корр. счет №30101810200000000593, БИК 044525593, место нахождения: 107078, г. Москва, ул. Каланчевская, д. 27; </w:t>
      </w:r>
    </w:p>
    <w:p w:rsidR="00F96C8B" w:rsidRPr="003B1BB5" w:rsidRDefault="00F96C8B" w:rsidP="00F96C8B">
      <w:pPr>
        <w:ind w:firstLine="567"/>
        <w:rPr>
          <w:color w:val="FF0000"/>
          <w:sz w:val="22"/>
          <w:szCs w:val="22"/>
        </w:rPr>
      </w:pPr>
      <w:r w:rsidRPr="003B1BB5">
        <w:rPr>
          <w:b/>
          <w:bCs/>
          <w:sz w:val="22"/>
          <w:szCs w:val="22"/>
          <w:u w:val="single"/>
        </w:rPr>
        <w:t>или</w:t>
      </w:r>
      <w:r w:rsidRPr="003B1BB5">
        <w:rPr>
          <w:sz w:val="22"/>
          <w:szCs w:val="22"/>
        </w:rPr>
        <w:t xml:space="preserve"> </w:t>
      </w:r>
      <w:r w:rsidRPr="003B1BB5">
        <w:rPr>
          <w:b/>
          <w:bCs/>
          <w:sz w:val="22"/>
          <w:szCs w:val="22"/>
        </w:rPr>
        <w:t> </w:t>
      </w:r>
    </w:p>
    <w:p w:rsidR="00F96C8B" w:rsidRPr="003B1BB5" w:rsidRDefault="00F96C8B" w:rsidP="00F96C8B">
      <w:pPr>
        <w:ind w:firstLine="567"/>
        <w:jc w:val="both"/>
        <w:rPr>
          <w:b/>
          <w:bCs/>
          <w:sz w:val="22"/>
          <w:szCs w:val="22"/>
        </w:rPr>
      </w:pPr>
      <w:r w:rsidRPr="003B1BB5">
        <w:rPr>
          <w:sz w:val="22"/>
          <w:szCs w:val="22"/>
        </w:rPr>
        <w:t>- Исполняющий банк – Ф-Л ПАО «Банк «Санкт-Петербург» в г. Москве ПАО «Банк «Санкт-Петербург»</w:t>
      </w:r>
      <w:r w:rsidRPr="003B1BB5">
        <w:rPr>
          <w:b/>
          <w:bCs/>
          <w:sz w:val="22"/>
          <w:szCs w:val="22"/>
        </w:rPr>
        <w:t xml:space="preserve">, </w:t>
      </w:r>
      <w:proofErr w:type="spellStart"/>
      <w:r w:rsidRPr="003B1BB5">
        <w:rPr>
          <w:sz w:val="22"/>
          <w:szCs w:val="22"/>
        </w:rPr>
        <w:t>кор</w:t>
      </w:r>
      <w:proofErr w:type="spellEnd"/>
      <w:r w:rsidRPr="003B1BB5">
        <w:rPr>
          <w:sz w:val="22"/>
          <w:szCs w:val="22"/>
        </w:rPr>
        <w:t>. счет № 30101810045250000142, БИК 044525142, место нахождения: 119017, г. Москва, ул. Большая Ордынка, д.40, стр.2;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Получатель денежных средств по аккредитиву (Получатель) – Застройщик 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Банк Получателя – </w:t>
      </w:r>
      <w:r w:rsidRPr="003B1BB5">
        <w:rPr>
          <w:bCs/>
          <w:sz w:val="22"/>
          <w:szCs w:val="22"/>
        </w:rPr>
        <w:t>Санкт-Петербургский Региональный филиал Акционерного общества «Российский Сельскохозяйственный банк» (Санкт-Петербургский РФ АО «</w:t>
      </w:r>
      <w:proofErr w:type="spellStart"/>
      <w:r w:rsidRPr="003B1BB5">
        <w:rPr>
          <w:bCs/>
          <w:sz w:val="22"/>
          <w:szCs w:val="22"/>
        </w:rPr>
        <w:t>Россельхозбанк</w:t>
      </w:r>
      <w:proofErr w:type="spellEnd"/>
      <w:r w:rsidRPr="003B1BB5">
        <w:rPr>
          <w:bCs/>
          <w:sz w:val="22"/>
          <w:szCs w:val="22"/>
        </w:rPr>
        <w:t>»), к/с 30101810900000000910, открытый в Северо-Западном ГУ Банка России по г. Санкт-Петербургу, БИК 044030910, место нахождения: 191014, г.  Санкт-Петербург, ул. Парадная, д.5, кор.1, литер А</w:t>
      </w:r>
      <w:r w:rsidRPr="003B1BB5">
        <w:rPr>
          <w:sz w:val="22"/>
          <w:szCs w:val="22"/>
        </w:rPr>
        <w:t>;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- Условие исполнения аккредитива: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для АО «АЛЬФА-БАНК» 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Условием исполнения аккредитива является предоставление Застройщиком в Исполняющий банк оригинала настоящего договора, с наличием отметок органа, осуществляющего государственный кадастровый учет и государственную регистрацию прав, о произведённой государственной регистрации договора участия в долевом строительстве.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для Ф-Л ПАО «Банк «Санкт-Петербург» в г. Москве ПАО «Банк «Санкт-Петербург» 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Условием исполнения аккредитива является предоставление Застройщиком в Исполняющий банк оригинала или заверенной Застройщиком копии настоящего договора, с наличием отметок органа, осуществляющего государственный кадастровый учет и государственную регистрацию прав, о произведённой государственной регистрации договора участия в долевом строительстве.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 - Расходы, связанные с открытием и проведением расчетов (исполнением) по аккредитиву, несет Участник долевого строительства в соответствии с тарифами банков;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- Закрытие аккредитива производится: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а) по истечении срока действия аккредитива (с учетом пролонгации (при наличии));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б) при исполнении аккредитива путем оплаты по нему денежных средств;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в) при отказе Застройщика от использования аккредитива до истечения срока его действия.</w:t>
      </w:r>
    </w:p>
    <w:p w:rsidR="00F96C8B" w:rsidRPr="003B1BB5" w:rsidRDefault="00F96C8B" w:rsidP="00F96C8B">
      <w:pPr>
        <w:shd w:val="clear" w:color="auto" w:fill="FFFFFF"/>
        <w:spacing w:line="274" w:lineRule="exact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- Частичные выплаты по аккредитиву - запрещены. </w:t>
      </w:r>
    </w:p>
    <w:p w:rsidR="00EA5E20" w:rsidRPr="003B1BB5" w:rsidRDefault="003E4992" w:rsidP="00D85CFC">
      <w:pPr>
        <w:shd w:val="clear" w:color="auto" w:fill="FFFFFF"/>
        <w:ind w:firstLine="567"/>
        <w:jc w:val="both"/>
        <w:rPr>
          <w:i/>
          <w:sz w:val="22"/>
          <w:szCs w:val="22"/>
        </w:rPr>
      </w:pPr>
      <w:r w:rsidRPr="003B1BB5">
        <w:rPr>
          <w:b/>
          <w:sz w:val="22"/>
          <w:szCs w:val="22"/>
        </w:rPr>
        <w:t>4.3.</w:t>
      </w:r>
      <w:r w:rsidRPr="003B1BB5">
        <w:rPr>
          <w:sz w:val="22"/>
          <w:szCs w:val="22"/>
        </w:rPr>
        <w:t xml:space="preserve"> </w:t>
      </w:r>
      <w:r w:rsidR="00EA5E20" w:rsidRPr="003B1BB5">
        <w:rPr>
          <w:sz w:val="22"/>
          <w:szCs w:val="22"/>
        </w:rPr>
        <w:t xml:space="preserve">Окончательная сумма </w:t>
      </w:r>
      <w:r w:rsidR="008C5C77" w:rsidRPr="003B1BB5">
        <w:rPr>
          <w:sz w:val="22"/>
          <w:szCs w:val="22"/>
        </w:rPr>
        <w:t xml:space="preserve">Доли участия </w:t>
      </w:r>
      <w:r w:rsidR="00EA5E20" w:rsidRPr="003B1BB5">
        <w:rPr>
          <w:sz w:val="22"/>
          <w:szCs w:val="22"/>
        </w:rPr>
        <w:t>Участника долево</w:t>
      </w:r>
      <w:r w:rsidR="008C5C77" w:rsidRPr="003B1BB5">
        <w:rPr>
          <w:sz w:val="22"/>
          <w:szCs w:val="22"/>
        </w:rPr>
        <w:t>го строительства</w:t>
      </w:r>
      <w:r w:rsidR="00EA5E20" w:rsidRPr="003B1BB5">
        <w:rPr>
          <w:sz w:val="22"/>
          <w:szCs w:val="22"/>
        </w:rPr>
        <w:t xml:space="preserve"> уточняется по результатам завершения строительства Дома в соответствии с общей площадью </w:t>
      </w:r>
      <w:r w:rsidR="00346881" w:rsidRPr="003B1BB5">
        <w:rPr>
          <w:sz w:val="22"/>
          <w:szCs w:val="22"/>
        </w:rPr>
        <w:t>объекта долевого строительства</w:t>
      </w:r>
      <w:r w:rsidR="00EA5E20" w:rsidRPr="003B1BB5">
        <w:rPr>
          <w:sz w:val="22"/>
          <w:szCs w:val="22"/>
        </w:rPr>
        <w:t xml:space="preserve">, определенной по данным обмеров </w:t>
      </w:r>
      <w:r w:rsidR="00A05375" w:rsidRPr="003B1BB5">
        <w:rPr>
          <w:sz w:val="22"/>
          <w:szCs w:val="22"/>
        </w:rPr>
        <w:t>компетентной организацией (индивидуальным предпринимателем)</w:t>
      </w:r>
      <w:r w:rsidR="00D85CFC" w:rsidRPr="003B1BB5">
        <w:rPr>
          <w:sz w:val="22"/>
          <w:szCs w:val="22"/>
        </w:rPr>
        <w:t>,</w:t>
      </w:r>
      <w:r w:rsidR="00A05375" w:rsidRPr="003B1BB5">
        <w:rPr>
          <w:sz w:val="22"/>
          <w:szCs w:val="22"/>
        </w:rPr>
        <w:t xml:space="preserve"> осуществляющих</w:t>
      </w:r>
      <w:r w:rsidR="00D85CFC" w:rsidRPr="003B1BB5">
        <w:rPr>
          <w:sz w:val="22"/>
          <w:szCs w:val="22"/>
        </w:rPr>
        <w:t xml:space="preserve"> кадастровый или технический учет</w:t>
      </w:r>
      <w:r w:rsidR="00131A6D" w:rsidRPr="003B1BB5">
        <w:rPr>
          <w:sz w:val="22"/>
          <w:szCs w:val="22"/>
        </w:rPr>
        <w:t xml:space="preserve">, исходя из цены строительства </w:t>
      </w:r>
      <w:r w:rsidR="00131A6D" w:rsidRPr="003B1BB5">
        <w:rPr>
          <w:sz w:val="22"/>
          <w:szCs w:val="22"/>
        </w:rPr>
        <w:lastRenderedPageBreak/>
        <w:t xml:space="preserve">(создания) одного квадратного метра площади </w:t>
      </w:r>
      <w:r w:rsidR="00346881" w:rsidRPr="003B1BB5">
        <w:rPr>
          <w:sz w:val="22"/>
          <w:szCs w:val="22"/>
        </w:rPr>
        <w:t>Объекта долевого строительства</w:t>
      </w:r>
      <w:r w:rsidR="00131A6D" w:rsidRPr="003B1BB5">
        <w:rPr>
          <w:sz w:val="22"/>
          <w:szCs w:val="22"/>
        </w:rPr>
        <w:t xml:space="preserve">, указанной в п. 4.1.1 настоящего </w:t>
      </w:r>
      <w:r w:rsidR="000B741B" w:rsidRPr="003B1BB5">
        <w:rPr>
          <w:sz w:val="22"/>
          <w:szCs w:val="22"/>
        </w:rPr>
        <w:t>Договор</w:t>
      </w:r>
      <w:r w:rsidR="00131A6D" w:rsidRPr="003B1BB5">
        <w:rPr>
          <w:sz w:val="22"/>
          <w:szCs w:val="22"/>
        </w:rPr>
        <w:t>а</w:t>
      </w:r>
      <w:r w:rsidR="00EA5E20" w:rsidRPr="003B1BB5">
        <w:rPr>
          <w:sz w:val="22"/>
          <w:szCs w:val="22"/>
        </w:rPr>
        <w:t xml:space="preserve">. При определении площади </w:t>
      </w:r>
      <w:r w:rsidR="00346881" w:rsidRPr="003B1BB5">
        <w:rPr>
          <w:sz w:val="22"/>
          <w:szCs w:val="22"/>
        </w:rPr>
        <w:t xml:space="preserve">Объекта долевого строительства </w:t>
      </w:r>
      <w:r w:rsidR="00EA5E20" w:rsidRPr="003B1BB5">
        <w:rPr>
          <w:sz w:val="22"/>
          <w:szCs w:val="22"/>
        </w:rPr>
        <w:t xml:space="preserve">по данным обмеров </w:t>
      </w:r>
      <w:r w:rsidR="00A05375" w:rsidRPr="003B1BB5">
        <w:rPr>
          <w:sz w:val="22"/>
          <w:szCs w:val="22"/>
        </w:rPr>
        <w:t>компетентной организацией (индивидуальным предпринимателем), осуществляющих кадастровый или технический учет</w:t>
      </w:r>
      <w:r w:rsidR="00EA5E20" w:rsidRPr="003B1BB5">
        <w:rPr>
          <w:sz w:val="22"/>
          <w:szCs w:val="22"/>
        </w:rPr>
        <w:t xml:space="preserve">, стороны исходят из того, что площадь балкона/лоджии уточняется при определении площади </w:t>
      </w:r>
      <w:r w:rsidR="00346881" w:rsidRPr="003B1BB5">
        <w:rPr>
          <w:sz w:val="22"/>
          <w:szCs w:val="22"/>
        </w:rPr>
        <w:t xml:space="preserve">Объекта долевого строительства </w:t>
      </w:r>
      <w:r w:rsidR="00EA5E20" w:rsidRPr="003B1BB5">
        <w:rPr>
          <w:sz w:val="22"/>
          <w:szCs w:val="22"/>
        </w:rPr>
        <w:t xml:space="preserve">с учетом применения к фактической площади балкона/лоджии понижающего коэффициента – 0,3/0,5. При расхождении площади </w:t>
      </w:r>
      <w:r w:rsidR="00346881" w:rsidRPr="003B1BB5">
        <w:rPr>
          <w:sz w:val="22"/>
          <w:szCs w:val="22"/>
        </w:rPr>
        <w:t xml:space="preserve">Объекта долевого строительства </w:t>
      </w:r>
      <w:r w:rsidR="00EA5E20" w:rsidRPr="003B1BB5">
        <w:rPr>
          <w:sz w:val="22"/>
          <w:szCs w:val="22"/>
        </w:rPr>
        <w:t xml:space="preserve">в сторону увеличения или уменьшения, определенной по данным обмеров, с учетом площади балкона/лоджии, с проектной площадью </w:t>
      </w:r>
      <w:r w:rsidR="00346881" w:rsidRPr="003B1BB5">
        <w:rPr>
          <w:sz w:val="22"/>
          <w:szCs w:val="22"/>
        </w:rPr>
        <w:t>Объекта долевого строительства</w:t>
      </w:r>
      <w:r w:rsidR="00EA5E20" w:rsidRPr="003B1BB5">
        <w:rPr>
          <w:sz w:val="22"/>
          <w:szCs w:val="22"/>
        </w:rPr>
        <w:t xml:space="preserve">, стороны производят дополнительные расчеты в следующем порядке: </w:t>
      </w:r>
    </w:p>
    <w:p w:rsidR="00EA5E20" w:rsidRPr="003B1BB5" w:rsidRDefault="003E4992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4.3.1. </w:t>
      </w:r>
      <w:r w:rsidR="00EA5E20" w:rsidRPr="003B1BB5">
        <w:rPr>
          <w:sz w:val="22"/>
          <w:szCs w:val="22"/>
        </w:rPr>
        <w:t xml:space="preserve">В случае увеличения площади </w:t>
      </w:r>
      <w:r w:rsidR="00346881" w:rsidRPr="003B1BB5">
        <w:rPr>
          <w:sz w:val="22"/>
          <w:szCs w:val="22"/>
        </w:rPr>
        <w:t xml:space="preserve">Объекта долевого строительства </w:t>
      </w:r>
      <w:r w:rsidR="00EA5E20" w:rsidRPr="003B1BB5">
        <w:rPr>
          <w:sz w:val="22"/>
          <w:szCs w:val="22"/>
        </w:rPr>
        <w:t xml:space="preserve">по результатам обмеров, с </w:t>
      </w:r>
      <w:r w:rsidR="008C5C77" w:rsidRPr="003B1BB5">
        <w:rPr>
          <w:sz w:val="22"/>
          <w:szCs w:val="22"/>
        </w:rPr>
        <w:t xml:space="preserve">учетом площади балкона/лоджии, </w:t>
      </w:r>
      <w:r w:rsidR="00EA5E20" w:rsidRPr="003B1BB5">
        <w:rPr>
          <w:sz w:val="22"/>
          <w:szCs w:val="22"/>
        </w:rPr>
        <w:t>Участник долевого строительства в течение недели с даты его письменного уведомлени</w:t>
      </w:r>
      <w:r w:rsidR="008C5C77" w:rsidRPr="003B1BB5">
        <w:rPr>
          <w:sz w:val="22"/>
          <w:szCs w:val="22"/>
        </w:rPr>
        <w:t xml:space="preserve">я обязан внести дополнительную </w:t>
      </w:r>
      <w:r w:rsidR="00EA5E20" w:rsidRPr="003B1BB5">
        <w:rPr>
          <w:sz w:val="22"/>
          <w:szCs w:val="22"/>
        </w:rPr>
        <w:t>Долю участия путем внесения денежных средств н</w:t>
      </w:r>
      <w:r w:rsidR="008C5C77" w:rsidRPr="003B1BB5">
        <w:rPr>
          <w:sz w:val="22"/>
          <w:szCs w:val="22"/>
        </w:rPr>
        <w:t xml:space="preserve">а расчетный счет </w:t>
      </w:r>
      <w:r w:rsidR="00EA5E20" w:rsidRPr="003B1BB5">
        <w:rPr>
          <w:sz w:val="22"/>
          <w:szCs w:val="22"/>
        </w:rPr>
        <w:t>Застройщика.</w:t>
      </w:r>
    </w:p>
    <w:p w:rsidR="00EA5E20" w:rsidRPr="003B1BB5" w:rsidRDefault="003E4992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4.3.2. </w:t>
      </w:r>
      <w:r w:rsidR="00EA5E20" w:rsidRPr="003B1BB5">
        <w:rPr>
          <w:sz w:val="22"/>
          <w:szCs w:val="22"/>
        </w:rPr>
        <w:t xml:space="preserve">В случае уменьшения площади </w:t>
      </w:r>
      <w:r w:rsidR="00346881" w:rsidRPr="003B1BB5">
        <w:rPr>
          <w:sz w:val="22"/>
          <w:szCs w:val="22"/>
        </w:rPr>
        <w:t xml:space="preserve">Объекта долевого строительства </w:t>
      </w:r>
      <w:r w:rsidR="00EA5E20" w:rsidRPr="003B1BB5">
        <w:rPr>
          <w:sz w:val="22"/>
          <w:szCs w:val="22"/>
        </w:rPr>
        <w:t xml:space="preserve">по результатам обмеров, с </w:t>
      </w:r>
      <w:r w:rsidR="008C5C77" w:rsidRPr="003B1BB5">
        <w:rPr>
          <w:sz w:val="22"/>
          <w:szCs w:val="22"/>
        </w:rPr>
        <w:t xml:space="preserve">учетом площади балкона/лоджии, </w:t>
      </w:r>
      <w:r w:rsidR="00EA5E20" w:rsidRPr="003B1BB5">
        <w:rPr>
          <w:sz w:val="22"/>
          <w:szCs w:val="22"/>
        </w:rPr>
        <w:t>Застройщик</w:t>
      </w:r>
      <w:r w:rsidR="008C5C77" w:rsidRPr="003B1BB5">
        <w:rPr>
          <w:sz w:val="22"/>
          <w:szCs w:val="22"/>
        </w:rPr>
        <w:t xml:space="preserve"> обязан возвратить </w:t>
      </w:r>
      <w:r w:rsidR="00EA5E20" w:rsidRPr="003B1BB5">
        <w:rPr>
          <w:sz w:val="22"/>
          <w:szCs w:val="22"/>
        </w:rPr>
        <w:t>Участнику долевого строительства излишне внесенные денежные средства, в течение недели</w:t>
      </w:r>
      <w:r w:rsidR="008C5C77" w:rsidRPr="003B1BB5">
        <w:rPr>
          <w:sz w:val="22"/>
          <w:szCs w:val="22"/>
        </w:rPr>
        <w:t xml:space="preserve"> со дня подачи </w:t>
      </w:r>
      <w:r w:rsidR="00EA5E20" w:rsidRPr="003B1BB5">
        <w:rPr>
          <w:sz w:val="22"/>
          <w:szCs w:val="22"/>
        </w:rPr>
        <w:t>Участником долевого строительства</w:t>
      </w:r>
      <w:r w:rsidR="008C5C77" w:rsidRPr="003B1BB5">
        <w:rPr>
          <w:sz w:val="22"/>
          <w:szCs w:val="22"/>
        </w:rPr>
        <w:t xml:space="preserve"> письменного заявления </w:t>
      </w:r>
      <w:r w:rsidR="00EA5E20" w:rsidRPr="003B1BB5">
        <w:rPr>
          <w:sz w:val="22"/>
          <w:szCs w:val="22"/>
        </w:rPr>
        <w:t>Застройщику.</w:t>
      </w:r>
    </w:p>
    <w:p w:rsidR="008C5C77" w:rsidRPr="003B1BB5" w:rsidRDefault="003C3958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4.</w:t>
      </w:r>
      <w:r w:rsidR="007535CE" w:rsidRPr="003B1BB5">
        <w:rPr>
          <w:b/>
          <w:sz w:val="22"/>
          <w:szCs w:val="22"/>
        </w:rPr>
        <w:t>4</w:t>
      </w:r>
      <w:r w:rsidRPr="003B1BB5">
        <w:rPr>
          <w:b/>
          <w:sz w:val="22"/>
          <w:szCs w:val="22"/>
        </w:rPr>
        <w:t>.</w:t>
      </w:r>
      <w:r w:rsidRPr="003B1BB5">
        <w:rPr>
          <w:sz w:val="22"/>
          <w:szCs w:val="22"/>
        </w:rPr>
        <w:t xml:space="preserve"> </w:t>
      </w:r>
      <w:r w:rsidR="008C5C77" w:rsidRPr="003B1BB5">
        <w:rPr>
          <w:sz w:val="22"/>
          <w:szCs w:val="22"/>
        </w:rPr>
        <w:t xml:space="preserve">Стороны допускают, что площадь отдельных комнат, кухни и других помещений может быть уменьшена или увеличена за счёт, соответственно, увеличения или уменьшения других помещений </w:t>
      </w:r>
      <w:r w:rsidR="00346881" w:rsidRPr="003B1BB5">
        <w:rPr>
          <w:sz w:val="22"/>
          <w:szCs w:val="22"/>
        </w:rPr>
        <w:t>Объект</w:t>
      </w:r>
      <w:r w:rsidR="004366F8" w:rsidRPr="003B1BB5">
        <w:rPr>
          <w:sz w:val="22"/>
          <w:szCs w:val="22"/>
        </w:rPr>
        <w:t>а долевого строительства</w:t>
      </w:r>
      <w:r w:rsidR="008C5C77" w:rsidRPr="003B1BB5">
        <w:rPr>
          <w:sz w:val="22"/>
          <w:szCs w:val="22"/>
        </w:rPr>
        <w:t xml:space="preserve"> в результате возникновения неизбежной погрешности при проведении строительно-монтажных работ. Такие отклонения считаются допустимыми при условии, что общая площадь </w:t>
      </w:r>
      <w:r w:rsidR="004366F8" w:rsidRPr="003B1BB5">
        <w:rPr>
          <w:sz w:val="22"/>
          <w:szCs w:val="22"/>
        </w:rPr>
        <w:t xml:space="preserve">Объекта долевого строительства </w:t>
      </w:r>
      <w:r w:rsidR="008C5C77" w:rsidRPr="003B1BB5">
        <w:rPr>
          <w:sz w:val="22"/>
          <w:szCs w:val="22"/>
        </w:rPr>
        <w:t xml:space="preserve">не меняется, либо меняется в пределах, </w:t>
      </w:r>
      <w:r w:rsidR="004366F8" w:rsidRPr="003B1BB5">
        <w:rPr>
          <w:sz w:val="22"/>
          <w:szCs w:val="22"/>
        </w:rPr>
        <w:t xml:space="preserve">предусмотренных </w:t>
      </w:r>
      <w:r w:rsidR="000B741B" w:rsidRPr="003B1BB5">
        <w:rPr>
          <w:sz w:val="22"/>
          <w:szCs w:val="22"/>
        </w:rPr>
        <w:t>Договор</w:t>
      </w:r>
      <w:r w:rsidR="004366F8" w:rsidRPr="003B1BB5">
        <w:rPr>
          <w:sz w:val="22"/>
          <w:szCs w:val="22"/>
        </w:rPr>
        <w:t>ом ил</w:t>
      </w:r>
      <w:r w:rsidR="00C316B8" w:rsidRPr="003B1BB5">
        <w:rPr>
          <w:sz w:val="22"/>
          <w:szCs w:val="22"/>
        </w:rPr>
        <w:t>и</w:t>
      </w:r>
      <w:r w:rsidR="004366F8" w:rsidRPr="003B1BB5">
        <w:rPr>
          <w:sz w:val="22"/>
          <w:szCs w:val="22"/>
        </w:rPr>
        <w:t xml:space="preserve"> законодательством</w:t>
      </w:r>
      <w:r w:rsidR="008C5C77" w:rsidRPr="003B1BB5">
        <w:rPr>
          <w:sz w:val="22"/>
          <w:szCs w:val="22"/>
        </w:rPr>
        <w:t>. При этом изменение размера общей площади Объекта долевого строительства в сторону увеличения или уменьшения на 5% и мен</w:t>
      </w:r>
      <w:r w:rsidR="00C316B8" w:rsidRPr="003B1BB5">
        <w:rPr>
          <w:sz w:val="22"/>
          <w:szCs w:val="22"/>
        </w:rPr>
        <w:t>ее</w:t>
      </w:r>
      <w:r w:rsidR="008C5C77" w:rsidRPr="003B1BB5">
        <w:rPr>
          <w:sz w:val="22"/>
          <w:szCs w:val="22"/>
        </w:rPr>
        <w:t xml:space="preserve"> размера общей площади, указанного в п. 1.1 настоящего </w:t>
      </w:r>
      <w:r w:rsidR="000B741B" w:rsidRPr="003B1BB5">
        <w:rPr>
          <w:sz w:val="22"/>
          <w:szCs w:val="22"/>
        </w:rPr>
        <w:t>Договор</w:t>
      </w:r>
      <w:r w:rsidR="008C5C77" w:rsidRPr="003B1BB5">
        <w:rPr>
          <w:sz w:val="22"/>
          <w:szCs w:val="22"/>
        </w:rPr>
        <w:t>а, не является существенным.</w:t>
      </w:r>
    </w:p>
    <w:p w:rsidR="00A05375" w:rsidRPr="003B1BB5" w:rsidRDefault="007535CE" w:rsidP="00A05375">
      <w:pPr>
        <w:shd w:val="clear" w:color="auto" w:fill="FFFFFF"/>
        <w:spacing w:line="274" w:lineRule="exact"/>
        <w:ind w:right="-180"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4.5</w:t>
      </w:r>
      <w:r w:rsidR="00D85CFC" w:rsidRPr="003B1BB5">
        <w:rPr>
          <w:b/>
          <w:sz w:val="22"/>
          <w:szCs w:val="22"/>
        </w:rPr>
        <w:t>.</w:t>
      </w:r>
      <w:r w:rsidR="00D85CFC" w:rsidRPr="003B1BB5">
        <w:rPr>
          <w:sz w:val="22"/>
          <w:szCs w:val="22"/>
        </w:rPr>
        <w:t xml:space="preserve"> </w:t>
      </w:r>
      <w:r w:rsidR="00A05375" w:rsidRPr="003B1BB5">
        <w:rPr>
          <w:snapToGrid w:val="0"/>
          <w:color w:val="000000"/>
          <w:sz w:val="22"/>
          <w:szCs w:val="22"/>
        </w:rPr>
        <w:t>Обязанность</w:t>
      </w:r>
      <w:r w:rsidR="00A05375" w:rsidRPr="003B1BB5">
        <w:rPr>
          <w:color w:val="000000"/>
          <w:sz w:val="22"/>
          <w:szCs w:val="22"/>
        </w:rPr>
        <w:t xml:space="preserve"> Участника долевого строительства по внесению Доли участия, указанной в п. 4.1 настоящего договора, считается исполненной с момента зачисления денежных средств в сумме, указанной в п. 4.1 настоящего договора, на расчетный счет Застройщика.</w:t>
      </w:r>
    </w:p>
    <w:p w:rsidR="00D85CFC" w:rsidRPr="003B1BB5" w:rsidRDefault="00D85CFC" w:rsidP="00D85CFC">
      <w:pPr>
        <w:shd w:val="clear" w:color="auto" w:fill="FFFFFF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Датой оплаты </w:t>
      </w:r>
      <w:r w:rsidR="00CA0CDF" w:rsidRPr="003B1BB5">
        <w:rPr>
          <w:sz w:val="22"/>
          <w:szCs w:val="22"/>
        </w:rPr>
        <w:t>Участником долевого строител</w:t>
      </w:r>
      <w:r w:rsidR="00535935" w:rsidRPr="003B1BB5">
        <w:rPr>
          <w:sz w:val="22"/>
          <w:szCs w:val="22"/>
        </w:rPr>
        <w:t>ьства соответствующего платежа с</w:t>
      </w:r>
      <w:r w:rsidR="00CA0CDF" w:rsidRPr="003B1BB5">
        <w:rPr>
          <w:sz w:val="22"/>
          <w:szCs w:val="22"/>
        </w:rPr>
        <w:t>тороны признают</w:t>
      </w:r>
      <w:r w:rsidRPr="003B1BB5">
        <w:rPr>
          <w:sz w:val="22"/>
          <w:szCs w:val="22"/>
        </w:rPr>
        <w:t xml:space="preserve"> дат</w:t>
      </w:r>
      <w:r w:rsidR="00CA0CDF" w:rsidRPr="003B1BB5">
        <w:rPr>
          <w:sz w:val="22"/>
          <w:szCs w:val="22"/>
        </w:rPr>
        <w:t>у</w:t>
      </w:r>
      <w:r w:rsidRPr="003B1BB5">
        <w:rPr>
          <w:sz w:val="22"/>
          <w:szCs w:val="22"/>
        </w:rPr>
        <w:t xml:space="preserve"> поступления денежных средств на расчетный счет Застройщика.</w:t>
      </w:r>
    </w:p>
    <w:p w:rsidR="0040656F" w:rsidRPr="003B1BB5" w:rsidRDefault="0040656F" w:rsidP="00ED17AC">
      <w:pPr>
        <w:shd w:val="clear" w:color="auto" w:fill="FFFFFF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ab/>
      </w:r>
    </w:p>
    <w:p w:rsidR="0045328F" w:rsidRPr="003B1BB5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5. Качество </w:t>
      </w:r>
      <w:r w:rsidRPr="003B1BB5">
        <w:rPr>
          <w:b/>
          <w:sz w:val="22"/>
          <w:szCs w:val="22"/>
        </w:rPr>
        <w:t>Объект</w:t>
      </w:r>
      <w:r w:rsidR="00DE4AE3" w:rsidRPr="003B1BB5">
        <w:rPr>
          <w:b/>
          <w:sz w:val="22"/>
          <w:szCs w:val="22"/>
        </w:rPr>
        <w:t>а</w:t>
      </w:r>
      <w:r w:rsidRPr="003B1BB5">
        <w:rPr>
          <w:b/>
          <w:sz w:val="22"/>
          <w:szCs w:val="22"/>
        </w:rPr>
        <w:t xml:space="preserve"> долевого строительства</w:t>
      </w:r>
      <w:r w:rsidR="008F3E4C" w:rsidRPr="003B1BB5">
        <w:rPr>
          <w:b/>
          <w:bCs/>
          <w:sz w:val="22"/>
          <w:szCs w:val="22"/>
        </w:rPr>
        <w:t>. Гарантия качества</w:t>
      </w:r>
    </w:p>
    <w:p w:rsidR="0045328F" w:rsidRPr="003B1BB5" w:rsidRDefault="0045328F" w:rsidP="006C1BF4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5.1. </w:t>
      </w:r>
      <w:r w:rsidRPr="003B1BB5">
        <w:rPr>
          <w:rFonts w:ascii="Times New Roman" w:hAnsi="Times New Roman" w:cs="Times New Roman"/>
          <w:sz w:val="22"/>
          <w:szCs w:val="22"/>
        </w:rPr>
        <w:t>Застройщи</w:t>
      </w:r>
      <w:r w:rsidR="008C5C77" w:rsidRPr="003B1BB5">
        <w:rPr>
          <w:rFonts w:ascii="Times New Roman" w:hAnsi="Times New Roman" w:cs="Times New Roman"/>
          <w:sz w:val="22"/>
          <w:szCs w:val="22"/>
        </w:rPr>
        <w:t>к</w:t>
      </w:r>
      <w:r w:rsidRPr="003B1BB5">
        <w:rPr>
          <w:rFonts w:ascii="Times New Roman" w:hAnsi="Times New Roman" w:cs="Times New Roman"/>
          <w:sz w:val="22"/>
          <w:szCs w:val="22"/>
        </w:rPr>
        <w:t xml:space="preserve"> обязан передать Участнику долевого строительства </w:t>
      </w:r>
      <w:r w:rsidR="00CD1A6E" w:rsidRPr="003B1BB5">
        <w:rPr>
          <w:rFonts w:ascii="Times New Roman" w:hAnsi="Times New Roman" w:cs="Times New Roman"/>
          <w:sz w:val="22"/>
          <w:szCs w:val="22"/>
        </w:rPr>
        <w:t xml:space="preserve">Объект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строительства, качество </w:t>
      </w:r>
      <w:r w:rsidR="00792D51" w:rsidRPr="003B1BB5">
        <w:rPr>
          <w:rFonts w:ascii="Times New Roman" w:hAnsi="Times New Roman" w:cs="Times New Roman"/>
          <w:sz w:val="22"/>
          <w:szCs w:val="22"/>
        </w:rPr>
        <w:t xml:space="preserve">которого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должно соответствовать условиям </w:t>
      </w:r>
      <w:r w:rsidR="000B741B" w:rsidRPr="003B1BB5">
        <w:rPr>
          <w:rFonts w:ascii="Times New Roman" w:hAnsi="Times New Roman" w:cs="Times New Roman"/>
          <w:sz w:val="22"/>
          <w:szCs w:val="22"/>
        </w:rPr>
        <w:t>Договор</w:t>
      </w:r>
      <w:r w:rsidRPr="003B1BB5">
        <w:rPr>
          <w:rFonts w:ascii="Times New Roman" w:hAnsi="Times New Roman" w:cs="Times New Roman"/>
          <w:sz w:val="22"/>
          <w:szCs w:val="22"/>
        </w:rPr>
        <w:t xml:space="preserve">а, </w:t>
      </w:r>
      <w:r w:rsidR="008C5C77" w:rsidRPr="003B1BB5">
        <w:rPr>
          <w:rFonts w:ascii="Times New Roman" w:hAnsi="Times New Roman" w:cs="Times New Roman"/>
          <w:sz w:val="22"/>
          <w:szCs w:val="22"/>
        </w:rPr>
        <w:t xml:space="preserve">обязательным </w:t>
      </w:r>
      <w:r w:rsidRPr="003B1BB5">
        <w:rPr>
          <w:rFonts w:ascii="Times New Roman" w:hAnsi="Times New Roman" w:cs="Times New Roman"/>
          <w:sz w:val="22"/>
          <w:szCs w:val="22"/>
        </w:rPr>
        <w:t>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45328F" w:rsidRPr="003B1BB5" w:rsidRDefault="0045328F" w:rsidP="00BC2781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5.2. </w:t>
      </w:r>
      <w:r w:rsidRPr="003B1BB5">
        <w:rPr>
          <w:rFonts w:ascii="Times New Roman" w:hAnsi="Times New Roman" w:cs="Times New Roman"/>
          <w:sz w:val="22"/>
          <w:szCs w:val="22"/>
        </w:rPr>
        <w:t>Стороны исход</w:t>
      </w:r>
      <w:r w:rsidR="00491B00" w:rsidRPr="003B1BB5">
        <w:rPr>
          <w:rFonts w:ascii="Times New Roman" w:hAnsi="Times New Roman" w:cs="Times New Roman"/>
          <w:sz w:val="22"/>
          <w:szCs w:val="22"/>
        </w:rPr>
        <w:t>ят из того, что свидетельством</w:t>
      </w:r>
      <w:r w:rsidRPr="003B1BB5">
        <w:rPr>
          <w:rFonts w:ascii="Times New Roman" w:hAnsi="Times New Roman" w:cs="Times New Roman"/>
          <w:sz w:val="22"/>
          <w:szCs w:val="22"/>
        </w:rPr>
        <w:t xml:space="preserve"> соответствия </w:t>
      </w:r>
      <w:r w:rsidR="00491B00" w:rsidRPr="003B1BB5">
        <w:rPr>
          <w:rFonts w:ascii="Times New Roman" w:hAnsi="Times New Roman" w:cs="Times New Roman"/>
          <w:sz w:val="22"/>
          <w:szCs w:val="22"/>
        </w:rPr>
        <w:t>Дома требованиям технических регламентов и проектной документации</w:t>
      </w:r>
      <w:r w:rsidRPr="003B1BB5">
        <w:rPr>
          <w:rFonts w:ascii="Times New Roman" w:hAnsi="Times New Roman" w:cs="Times New Roman"/>
          <w:sz w:val="22"/>
          <w:szCs w:val="22"/>
        </w:rPr>
        <w:t xml:space="preserve"> является </w:t>
      </w:r>
      <w:r w:rsidR="008F3E4C" w:rsidRPr="003B1BB5">
        <w:rPr>
          <w:rFonts w:ascii="Times New Roman" w:hAnsi="Times New Roman" w:cs="Times New Roman"/>
          <w:sz w:val="22"/>
          <w:szCs w:val="22"/>
        </w:rPr>
        <w:t>Р</w:t>
      </w:r>
      <w:r w:rsidRPr="003B1BB5">
        <w:rPr>
          <w:rFonts w:ascii="Times New Roman" w:hAnsi="Times New Roman" w:cs="Times New Roman"/>
          <w:sz w:val="22"/>
          <w:szCs w:val="22"/>
        </w:rPr>
        <w:t>азрешение на ввод Дома в эксплуатацию, полученное Застройщиком в установленном законодательством порядке.</w:t>
      </w:r>
    </w:p>
    <w:p w:rsidR="00241E9C" w:rsidRPr="003B1BB5" w:rsidRDefault="0045328F" w:rsidP="006C1BF4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5.3. </w:t>
      </w:r>
      <w:r w:rsidR="00241E9C" w:rsidRPr="003B1BB5">
        <w:rPr>
          <w:rFonts w:ascii="Times New Roman" w:hAnsi="Times New Roman" w:cs="Times New Roman"/>
          <w:sz w:val="22"/>
          <w:szCs w:val="22"/>
        </w:rPr>
        <w:t>Под нарушением требований о качестве Объекта долевого строительства, являющегося жилым помещением, понимается непригодность Объекта долевого строительства в целом, либо каких-либо из его частей для постоянного проживания, что определяется по критериям, установленным «Положением о признании помещения жилым помещением, жилого помещения непригодным для проживания и многоквартирного дома аварийным и подлежащим сносу», утверждённым Постановлением Прав</w:t>
      </w:r>
      <w:r w:rsidR="00BC2781" w:rsidRPr="003B1BB5">
        <w:rPr>
          <w:rFonts w:ascii="Times New Roman" w:hAnsi="Times New Roman" w:cs="Times New Roman"/>
          <w:sz w:val="22"/>
          <w:szCs w:val="22"/>
        </w:rPr>
        <w:t>ительства РФ № 47 от 28.01.2006</w:t>
      </w:r>
      <w:r w:rsidR="00241E9C" w:rsidRPr="003B1BB5">
        <w:rPr>
          <w:rFonts w:ascii="Times New Roman" w:hAnsi="Times New Roman" w:cs="Times New Roman"/>
          <w:sz w:val="22"/>
          <w:szCs w:val="22"/>
        </w:rPr>
        <w:t>, и иными нормативными документами.</w:t>
      </w:r>
    </w:p>
    <w:p w:rsidR="0045328F" w:rsidRPr="003B1BB5" w:rsidRDefault="0045328F" w:rsidP="006C1BF4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 вправе предъявить Застройщику претензии по качеству </w:t>
      </w:r>
      <w:r w:rsidR="00575843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>долевого строительства, связанные со скрытыми недостатками при условии, если такие недостатки выявлены в течение гарантийного срока.</w:t>
      </w:r>
    </w:p>
    <w:p w:rsidR="00B244D8" w:rsidRPr="003B1BB5" w:rsidRDefault="0045328F" w:rsidP="006C1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5.4. </w:t>
      </w:r>
      <w:r w:rsidR="00B244D8" w:rsidRPr="003B1BB5">
        <w:rPr>
          <w:rFonts w:ascii="Times New Roman" w:hAnsi="Times New Roman" w:cs="Times New Roman"/>
          <w:sz w:val="22"/>
          <w:szCs w:val="22"/>
        </w:rPr>
        <w:t>Гарантийный срок для Объекта долевого строительства, за исключением технологического и инженерного оборудова</w:t>
      </w:r>
      <w:r w:rsidR="00346881" w:rsidRPr="003B1BB5">
        <w:rPr>
          <w:rFonts w:ascii="Times New Roman" w:hAnsi="Times New Roman" w:cs="Times New Roman"/>
          <w:sz w:val="22"/>
          <w:szCs w:val="22"/>
        </w:rPr>
        <w:t>ния, входящего в состав такого О</w:t>
      </w:r>
      <w:r w:rsidR="00B244D8" w:rsidRPr="003B1BB5">
        <w:rPr>
          <w:rFonts w:ascii="Times New Roman" w:hAnsi="Times New Roman" w:cs="Times New Roman"/>
          <w:sz w:val="22"/>
          <w:szCs w:val="22"/>
        </w:rPr>
        <w:t xml:space="preserve">бъекта долевого строительства, составляет 5 (пять) лет. Указанный гарантийный срок исчисляется со дня передачи </w:t>
      </w:r>
      <w:r w:rsidR="00346881" w:rsidRPr="003B1BB5">
        <w:rPr>
          <w:rFonts w:ascii="Times New Roman" w:hAnsi="Times New Roman" w:cs="Times New Roman"/>
          <w:sz w:val="22"/>
          <w:szCs w:val="22"/>
        </w:rPr>
        <w:t>Объект</w:t>
      </w:r>
      <w:r w:rsidR="00B244D8" w:rsidRPr="003B1BB5">
        <w:rPr>
          <w:rFonts w:ascii="Times New Roman" w:hAnsi="Times New Roman" w:cs="Times New Roman"/>
          <w:sz w:val="22"/>
          <w:szCs w:val="22"/>
        </w:rPr>
        <w:t xml:space="preserve">а долевого строительства, за исключением технологического и инженерного оборудования, входящего в состав такого </w:t>
      </w:r>
      <w:r w:rsidR="00346881" w:rsidRPr="003B1BB5">
        <w:rPr>
          <w:rFonts w:ascii="Times New Roman" w:hAnsi="Times New Roman" w:cs="Times New Roman"/>
          <w:sz w:val="22"/>
          <w:szCs w:val="22"/>
        </w:rPr>
        <w:t>Объект</w:t>
      </w:r>
      <w:r w:rsidR="00B244D8" w:rsidRPr="003B1BB5">
        <w:rPr>
          <w:rFonts w:ascii="Times New Roman" w:hAnsi="Times New Roman" w:cs="Times New Roman"/>
          <w:sz w:val="22"/>
          <w:szCs w:val="22"/>
        </w:rPr>
        <w:t xml:space="preserve">а долевого строительства, </w:t>
      </w:r>
      <w:r w:rsidR="00E52568" w:rsidRPr="003B1BB5">
        <w:rPr>
          <w:rFonts w:ascii="Times New Roman" w:hAnsi="Times New Roman" w:cs="Times New Roman"/>
          <w:sz w:val="22"/>
          <w:szCs w:val="22"/>
        </w:rPr>
        <w:t>у</w:t>
      </w:r>
      <w:r w:rsidR="00B244D8" w:rsidRPr="003B1BB5">
        <w:rPr>
          <w:rFonts w:ascii="Times New Roman" w:hAnsi="Times New Roman" w:cs="Times New Roman"/>
          <w:sz w:val="22"/>
          <w:szCs w:val="22"/>
        </w:rPr>
        <w:t>частнику долевого строительства.</w:t>
      </w:r>
    </w:p>
    <w:p w:rsidR="007A5247" w:rsidRPr="003B1BB5" w:rsidRDefault="00FF3E78" w:rsidP="006C1B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Гарантийный срок на технологическое и инженерное оборудование, входящее в состав передаваемого </w:t>
      </w:r>
      <w:r w:rsidR="00E52568" w:rsidRPr="003B1BB5">
        <w:rPr>
          <w:sz w:val="22"/>
          <w:szCs w:val="22"/>
        </w:rPr>
        <w:t>у</w:t>
      </w:r>
      <w:r w:rsidRPr="003B1BB5">
        <w:rPr>
          <w:sz w:val="22"/>
          <w:szCs w:val="22"/>
        </w:rPr>
        <w:t xml:space="preserve">частнику долевого строительства </w:t>
      </w:r>
      <w:r w:rsidR="00346881" w:rsidRPr="003B1BB5">
        <w:rPr>
          <w:sz w:val="22"/>
          <w:szCs w:val="22"/>
        </w:rPr>
        <w:t>Объект</w:t>
      </w:r>
      <w:r w:rsidRPr="003B1BB5">
        <w:rPr>
          <w:sz w:val="22"/>
          <w:szCs w:val="22"/>
        </w:rPr>
        <w:t xml:space="preserve">а долевого строительства, составляет </w:t>
      </w:r>
      <w:r w:rsidR="00B64A6A" w:rsidRPr="003B1BB5">
        <w:rPr>
          <w:sz w:val="22"/>
          <w:szCs w:val="22"/>
        </w:rPr>
        <w:t>3 (</w:t>
      </w:r>
      <w:r w:rsidRPr="003B1BB5">
        <w:rPr>
          <w:sz w:val="22"/>
          <w:szCs w:val="22"/>
        </w:rPr>
        <w:t>три</w:t>
      </w:r>
      <w:r w:rsidR="00B64A6A" w:rsidRPr="003B1BB5">
        <w:rPr>
          <w:sz w:val="22"/>
          <w:szCs w:val="22"/>
        </w:rPr>
        <w:t>)</w:t>
      </w:r>
      <w:r w:rsidRPr="003B1BB5">
        <w:rPr>
          <w:sz w:val="22"/>
          <w:szCs w:val="22"/>
        </w:rPr>
        <w:t xml:space="preserve"> года. Указанный гарантийный срок исчисляется со дня подписания первого передаточного акта или иного документа о передаче </w:t>
      </w:r>
      <w:r w:rsidR="00346881" w:rsidRPr="003B1BB5">
        <w:rPr>
          <w:sz w:val="22"/>
          <w:szCs w:val="22"/>
        </w:rPr>
        <w:t>Объект</w:t>
      </w:r>
      <w:r w:rsidRPr="003B1BB5">
        <w:rPr>
          <w:sz w:val="22"/>
          <w:szCs w:val="22"/>
        </w:rPr>
        <w:t>а долевого строительства.</w:t>
      </w:r>
    </w:p>
    <w:p w:rsidR="00CA0CDF" w:rsidRPr="003B1BB5" w:rsidRDefault="00CA0CDF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Гарантийный срок для общего имущества Дома, за исключением технологического и инженерного оборудования и </w:t>
      </w:r>
      <w:r w:rsidR="00346881" w:rsidRPr="003B1BB5">
        <w:rPr>
          <w:sz w:val="22"/>
          <w:szCs w:val="22"/>
        </w:rPr>
        <w:t>объект</w:t>
      </w:r>
      <w:r w:rsidRPr="003B1BB5">
        <w:rPr>
          <w:sz w:val="22"/>
          <w:szCs w:val="22"/>
        </w:rPr>
        <w:t>ов благоустройства, входящего в состав такого общего имущества Дома, составляет 5 (пять) лет. Указанный гарантийный срок исчисляется со дня выдачи Разрешения на ввод Дома в эксплуатацию.</w:t>
      </w:r>
    </w:p>
    <w:p w:rsidR="00056D81" w:rsidRPr="003B1BB5" w:rsidRDefault="00CA0CDF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lastRenderedPageBreak/>
        <w:t xml:space="preserve">Гарантийный срок на </w:t>
      </w:r>
      <w:r w:rsidR="00056D81" w:rsidRPr="003B1BB5">
        <w:rPr>
          <w:sz w:val="22"/>
          <w:szCs w:val="22"/>
        </w:rPr>
        <w:t>технологическое и инженерное оборудование и объекты благоустройства, входящие в состав общего имущества Дома, составляет 3 (три) года. Указанный гарантийный срок исчисляется со дня выдачи Разрешения на ввод Дома в эксплуатацию.</w:t>
      </w:r>
    </w:p>
    <w:p w:rsidR="00056D81" w:rsidRPr="003B1BB5" w:rsidRDefault="00056D81" w:rsidP="00535935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Гарантийный срок комплектующих изделий, деталей, узлов и агрегатов (включая, но не ограничиваясь: дверей, дверных ручек, окон, радиаторов отопления, </w:t>
      </w:r>
      <w:proofErr w:type="spellStart"/>
      <w:r w:rsidRPr="003B1BB5">
        <w:rPr>
          <w:sz w:val="22"/>
          <w:szCs w:val="22"/>
        </w:rPr>
        <w:t>полотенцесушителей</w:t>
      </w:r>
      <w:proofErr w:type="spellEnd"/>
      <w:r w:rsidRPr="003B1BB5">
        <w:rPr>
          <w:sz w:val="22"/>
          <w:szCs w:val="22"/>
        </w:rPr>
        <w:t>, электропроводки, электрических/водных счетчиков и т.п.) признается равным гарантийному сроку, установленному их изготовителем.</w:t>
      </w:r>
    </w:p>
    <w:p w:rsidR="007A5247" w:rsidRPr="003B1BB5" w:rsidRDefault="007A5247" w:rsidP="006C1BF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5.5.</w:t>
      </w:r>
      <w:r w:rsidR="00241E9C" w:rsidRPr="003B1BB5">
        <w:rPr>
          <w:sz w:val="22"/>
          <w:szCs w:val="22"/>
        </w:rPr>
        <w:t xml:space="preserve"> </w:t>
      </w:r>
      <w:r w:rsidRPr="003B1BB5">
        <w:rPr>
          <w:sz w:val="22"/>
          <w:szCs w:val="22"/>
        </w:rPr>
        <w:t>Застройщи</w:t>
      </w:r>
      <w:r w:rsidR="00241E9C" w:rsidRPr="003B1BB5">
        <w:rPr>
          <w:sz w:val="22"/>
          <w:szCs w:val="22"/>
        </w:rPr>
        <w:t>к</w:t>
      </w:r>
      <w:r w:rsidRPr="003B1BB5">
        <w:rPr>
          <w:sz w:val="22"/>
          <w:szCs w:val="22"/>
        </w:rPr>
        <w:t xml:space="preserve"> не несет ответственность за недостатки (дефекты) Объекта долевого строительства, обнаруженные в пределах гарантийного срока, если докажет, что они произошли вследствие нормального износа такого </w:t>
      </w:r>
      <w:r w:rsidR="00346881" w:rsidRPr="003B1BB5">
        <w:rPr>
          <w:sz w:val="22"/>
          <w:szCs w:val="22"/>
        </w:rPr>
        <w:t>Объект</w:t>
      </w:r>
      <w:r w:rsidRPr="003B1BB5">
        <w:rPr>
          <w:sz w:val="22"/>
          <w:szCs w:val="22"/>
        </w:rPr>
        <w:t xml:space="preserve">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 либо вследствие ненадлежащего его ремонта, проведенного самим </w:t>
      </w:r>
      <w:r w:rsidR="00881631" w:rsidRPr="003B1BB5">
        <w:rPr>
          <w:sz w:val="22"/>
          <w:szCs w:val="22"/>
        </w:rPr>
        <w:t>У</w:t>
      </w:r>
      <w:r w:rsidRPr="003B1BB5">
        <w:rPr>
          <w:sz w:val="22"/>
          <w:szCs w:val="22"/>
        </w:rPr>
        <w:t>частником долевого строительства или привлеченными им третьими лицами.</w:t>
      </w:r>
    </w:p>
    <w:p w:rsidR="00241E9C" w:rsidRPr="003B1BB5" w:rsidRDefault="00241E9C" w:rsidP="00E15D7E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5.6.</w:t>
      </w:r>
      <w:r w:rsidRPr="003B1BB5">
        <w:rPr>
          <w:sz w:val="22"/>
          <w:szCs w:val="22"/>
        </w:rPr>
        <w:t xml:space="preserve"> Застройщик вправе изменять материалы, элементы и оборудование, используемые при строительстве Дома, если указанное изменение не увеличивает Долю участия.</w:t>
      </w:r>
    </w:p>
    <w:p w:rsidR="007A5247" w:rsidRPr="003B1BB5" w:rsidRDefault="007A5247" w:rsidP="00ED17A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5328F" w:rsidRPr="003B1BB5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6. Передача </w:t>
      </w:r>
      <w:r w:rsidR="00F5127C" w:rsidRPr="003B1BB5">
        <w:rPr>
          <w:b/>
          <w:sz w:val="22"/>
          <w:szCs w:val="22"/>
        </w:rPr>
        <w:t>Объект</w:t>
      </w:r>
      <w:r w:rsidR="002B0EF3" w:rsidRPr="003B1BB5">
        <w:rPr>
          <w:b/>
          <w:sz w:val="22"/>
          <w:szCs w:val="22"/>
        </w:rPr>
        <w:t>а</w:t>
      </w:r>
      <w:r w:rsidR="00F5127C" w:rsidRPr="003B1BB5">
        <w:rPr>
          <w:b/>
          <w:sz w:val="22"/>
          <w:szCs w:val="22"/>
        </w:rPr>
        <w:t xml:space="preserve"> </w:t>
      </w:r>
      <w:r w:rsidRPr="003B1BB5">
        <w:rPr>
          <w:b/>
          <w:sz w:val="22"/>
          <w:szCs w:val="22"/>
        </w:rPr>
        <w:t>долевого строительства</w:t>
      </w:r>
    </w:p>
    <w:p w:rsidR="007E4AE9" w:rsidRPr="003B1BB5" w:rsidRDefault="0045328F" w:rsidP="00D04F0B">
      <w:pPr>
        <w:ind w:firstLine="567"/>
        <w:jc w:val="both"/>
        <w:rPr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6.1. </w:t>
      </w:r>
      <w:r w:rsidR="00A01E8F" w:rsidRPr="003B1BB5">
        <w:rPr>
          <w:sz w:val="22"/>
          <w:szCs w:val="22"/>
        </w:rPr>
        <w:t>Начало передачи О</w:t>
      </w:r>
      <w:r w:rsidR="002F69DA" w:rsidRPr="003B1BB5">
        <w:rPr>
          <w:sz w:val="22"/>
          <w:szCs w:val="22"/>
        </w:rPr>
        <w:t xml:space="preserve">бъекта долевого строительства определяется в соответствии с </w:t>
      </w:r>
      <w:proofErr w:type="spellStart"/>
      <w:r w:rsidR="002F69DA" w:rsidRPr="003B1BB5">
        <w:rPr>
          <w:sz w:val="22"/>
          <w:szCs w:val="22"/>
        </w:rPr>
        <w:t>п.</w:t>
      </w:r>
      <w:r w:rsidR="00704E4B" w:rsidRPr="003B1BB5">
        <w:rPr>
          <w:sz w:val="22"/>
          <w:szCs w:val="22"/>
        </w:rPr>
        <w:t>п</w:t>
      </w:r>
      <w:proofErr w:type="spellEnd"/>
      <w:r w:rsidR="00704E4B" w:rsidRPr="003B1BB5">
        <w:rPr>
          <w:sz w:val="22"/>
          <w:szCs w:val="22"/>
        </w:rPr>
        <w:t>.</w:t>
      </w:r>
      <w:r w:rsidR="002F69DA" w:rsidRPr="003B1BB5">
        <w:rPr>
          <w:sz w:val="22"/>
          <w:szCs w:val="22"/>
        </w:rPr>
        <w:t xml:space="preserve"> </w:t>
      </w:r>
      <w:r w:rsidR="00704E4B" w:rsidRPr="003B1BB5">
        <w:rPr>
          <w:sz w:val="22"/>
          <w:szCs w:val="22"/>
        </w:rPr>
        <w:t xml:space="preserve">6.2, </w:t>
      </w:r>
      <w:r w:rsidR="002F69DA" w:rsidRPr="003B1BB5">
        <w:rPr>
          <w:sz w:val="22"/>
          <w:szCs w:val="22"/>
        </w:rPr>
        <w:t xml:space="preserve">6.3 настоящего </w:t>
      </w:r>
      <w:r w:rsidR="000B741B" w:rsidRPr="003B1BB5">
        <w:rPr>
          <w:sz w:val="22"/>
          <w:szCs w:val="22"/>
        </w:rPr>
        <w:t>Договор</w:t>
      </w:r>
      <w:r w:rsidR="002F69DA" w:rsidRPr="003B1BB5">
        <w:rPr>
          <w:sz w:val="22"/>
          <w:szCs w:val="22"/>
        </w:rPr>
        <w:t xml:space="preserve">а, а окончание – </w:t>
      </w:r>
      <w:r w:rsidR="007E4AE9" w:rsidRPr="003B1BB5">
        <w:rPr>
          <w:sz w:val="22"/>
          <w:szCs w:val="22"/>
        </w:rPr>
        <w:t>н</w:t>
      </w:r>
      <w:r w:rsidR="00334BF0" w:rsidRPr="003B1BB5">
        <w:rPr>
          <w:sz w:val="22"/>
          <w:szCs w:val="22"/>
        </w:rPr>
        <w:t xml:space="preserve">е позднее </w:t>
      </w:r>
      <w:r w:rsidR="00004A40" w:rsidRPr="003B1BB5">
        <w:rPr>
          <w:b/>
          <w:color w:val="000000"/>
          <w:sz w:val="22"/>
          <w:szCs w:val="22"/>
        </w:rPr>
        <w:t>31 декабря 2019 г.</w:t>
      </w:r>
    </w:p>
    <w:p w:rsidR="0045328F" w:rsidRPr="003B1BB5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sz w:val="22"/>
          <w:szCs w:val="22"/>
        </w:rPr>
        <w:t xml:space="preserve">Передача </w:t>
      </w:r>
      <w:r w:rsidR="00575843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 Застройщиком и принятие </w:t>
      </w:r>
      <w:r w:rsidR="00575843" w:rsidRPr="003B1BB5">
        <w:rPr>
          <w:rFonts w:ascii="Times New Roman" w:hAnsi="Times New Roman" w:cs="Times New Roman"/>
          <w:sz w:val="22"/>
          <w:szCs w:val="22"/>
        </w:rPr>
        <w:t xml:space="preserve">его </w:t>
      </w:r>
      <w:r w:rsidRPr="003B1BB5">
        <w:rPr>
          <w:rFonts w:ascii="Times New Roman" w:hAnsi="Times New Roman" w:cs="Times New Roman"/>
          <w:sz w:val="22"/>
          <w:szCs w:val="22"/>
        </w:rPr>
        <w:t>Участником долевого строительства осуществляются</w:t>
      </w:r>
      <w:r w:rsidR="007E4AE9" w:rsidRPr="003B1BB5">
        <w:rPr>
          <w:rFonts w:ascii="Times New Roman" w:hAnsi="Times New Roman" w:cs="Times New Roman"/>
          <w:sz w:val="22"/>
          <w:szCs w:val="22"/>
        </w:rPr>
        <w:t xml:space="preserve"> </w:t>
      </w:r>
      <w:r w:rsidRPr="003B1BB5">
        <w:rPr>
          <w:rFonts w:ascii="Times New Roman" w:hAnsi="Times New Roman" w:cs="Times New Roman"/>
          <w:sz w:val="22"/>
          <w:szCs w:val="22"/>
        </w:rPr>
        <w:t>по подписываемому сторонами передаточному акту</w:t>
      </w:r>
      <w:r w:rsidR="007E4AE9" w:rsidRPr="003B1BB5">
        <w:rPr>
          <w:rFonts w:ascii="Times New Roman" w:hAnsi="Times New Roman" w:cs="Times New Roman"/>
          <w:sz w:val="22"/>
          <w:szCs w:val="22"/>
        </w:rPr>
        <w:t xml:space="preserve"> или иному документу</w:t>
      </w:r>
      <w:r w:rsidR="00B55107" w:rsidRPr="003B1BB5">
        <w:rPr>
          <w:rFonts w:ascii="Times New Roman" w:hAnsi="Times New Roman" w:cs="Times New Roman"/>
          <w:sz w:val="22"/>
          <w:szCs w:val="22"/>
        </w:rPr>
        <w:t>. Застройщик считается надлежащим образом исполнившим обязательство по передаче Участнику долевого строительства Объекта долевого строительства, если передача Объекта долевого строительства произошла в пределах срока передачи</w:t>
      </w:r>
      <w:r w:rsidR="00207BA8" w:rsidRPr="003B1BB5">
        <w:rPr>
          <w:rFonts w:ascii="Times New Roman" w:hAnsi="Times New Roman" w:cs="Times New Roman"/>
          <w:sz w:val="22"/>
          <w:szCs w:val="22"/>
        </w:rPr>
        <w:t xml:space="preserve">, с учетом </w:t>
      </w:r>
      <w:proofErr w:type="spellStart"/>
      <w:r w:rsidR="00207BA8" w:rsidRPr="003B1BB5">
        <w:rPr>
          <w:rFonts w:ascii="Times New Roman" w:hAnsi="Times New Roman" w:cs="Times New Roman"/>
          <w:sz w:val="22"/>
          <w:szCs w:val="22"/>
        </w:rPr>
        <w:t>п.</w:t>
      </w:r>
      <w:r w:rsidR="00D04F0B" w:rsidRPr="003B1BB5">
        <w:rPr>
          <w:rFonts w:ascii="Times New Roman" w:hAnsi="Times New Roman" w:cs="Times New Roman"/>
          <w:sz w:val="22"/>
          <w:szCs w:val="22"/>
        </w:rPr>
        <w:t>п</w:t>
      </w:r>
      <w:proofErr w:type="spellEnd"/>
      <w:r w:rsidR="00D04F0B" w:rsidRPr="003B1BB5">
        <w:rPr>
          <w:rFonts w:ascii="Times New Roman" w:hAnsi="Times New Roman" w:cs="Times New Roman"/>
          <w:sz w:val="22"/>
          <w:szCs w:val="22"/>
        </w:rPr>
        <w:t>.</w:t>
      </w:r>
      <w:r w:rsidR="00207BA8" w:rsidRPr="003B1BB5">
        <w:rPr>
          <w:rFonts w:ascii="Times New Roman" w:hAnsi="Times New Roman" w:cs="Times New Roman"/>
          <w:sz w:val="22"/>
          <w:szCs w:val="22"/>
        </w:rPr>
        <w:t xml:space="preserve"> 6.4</w:t>
      </w:r>
      <w:r w:rsidR="006368BD" w:rsidRPr="003B1BB5">
        <w:rPr>
          <w:rFonts w:ascii="Times New Roman" w:hAnsi="Times New Roman" w:cs="Times New Roman"/>
          <w:sz w:val="22"/>
          <w:szCs w:val="22"/>
        </w:rPr>
        <w:t>, 6.6</w:t>
      </w:r>
      <w:r w:rsidR="00207BA8" w:rsidRPr="003B1BB5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0B741B" w:rsidRPr="003B1BB5">
        <w:rPr>
          <w:rFonts w:ascii="Times New Roman" w:hAnsi="Times New Roman" w:cs="Times New Roman"/>
          <w:sz w:val="22"/>
          <w:szCs w:val="22"/>
        </w:rPr>
        <w:t>Договор</w:t>
      </w:r>
      <w:r w:rsidR="00207BA8" w:rsidRPr="003B1BB5">
        <w:rPr>
          <w:rFonts w:ascii="Times New Roman" w:hAnsi="Times New Roman" w:cs="Times New Roman"/>
          <w:sz w:val="22"/>
          <w:szCs w:val="22"/>
        </w:rPr>
        <w:t>а</w:t>
      </w:r>
      <w:r w:rsidR="00B55107" w:rsidRPr="003B1BB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5328F" w:rsidRPr="003B1BB5" w:rsidRDefault="0045328F" w:rsidP="00D04F0B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6.2.</w:t>
      </w:r>
      <w:r w:rsidRPr="003B1BB5">
        <w:rPr>
          <w:sz w:val="22"/>
          <w:szCs w:val="22"/>
        </w:rPr>
        <w:t xml:space="preserve"> Передача </w:t>
      </w:r>
      <w:r w:rsidR="00575843" w:rsidRPr="003B1BB5">
        <w:rPr>
          <w:sz w:val="22"/>
          <w:szCs w:val="22"/>
        </w:rPr>
        <w:t xml:space="preserve">Объекта </w:t>
      </w:r>
      <w:r w:rsidRPr="003B1BB5">
        <w:rPr>
          <w:sz w:val="22"/>
          <w:szCs w:val="22"/>
        </w:rPr>
        <w:t xml:space="preserve">долевого строительства осуществляется </w:t>
      </w:r>
      <w:r w:rsidR="00B55107" w:rsidRPr="003B1BB5">
        <w:rPr>
          <w:sz w:val="22"/>
          <w:szCs w:val="22"/>
        </w:rPr>
        <w:t xml:space="preserve">Застройщиком в любой момент </w:t>
      </w:r>
      <w:r w:rsidRPr="003B1BB5">
        <w:rPr>
          <w:sz w:val="22"/>
          <w:szCs w:val="22"/>
        </w:rPr>
        <w:t xml:space="preserve">после получения в установленном порядке </w:t>
      </w:r>
      <w:r w:rsidR="008F3E4C" w:rsidRPr="003B1BB5">
        <w:rPr>
          <w:sz w:val="22"/>
          <w:szCs w:val="22"/>
        </w:rPr>
        <w:t>Р</w:t>
      </w:r>
      <w:r w:rsidRPr="003B1BB5">
        <w:rPr>
          <w:sz w:val="22"/>
          <w:szCs w:val="22"/>
        </w:rPr>
        <w:t>азрешения на ввод Дома в эксплуатацию</w:t>
      </w:r>
      <w:r w:rsidR="00EE24D7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при условии </w:t>
      </w:r>
      <w:r w:rsidR="00D04F0B" w:rsidRPr="003B1BB5">
        <w:rPr>
          <w:sz w:val="22"/>
          <w:szCs w:val="22"/>
        </w:rPr>
        <w:t>надлежащего</w:t>
      </w:r>
      <w:r w:rsidRPr="003B1BB5">
        <w:rPr>
          <w:sz w:val="22"/>
          <w:szCs w:val="22"/>
        </w:rPr>
        <w:t xml:space="preserve"> </w:t>
      </w:r>
      <w:r w:rsidR="00EE24D7" w:rsidRPr="003B1BB5">
        <w:rPr>
          <w:sz w:val="22"/>
          <w:szCs w:val="22"/>
        </w:rPr>
        <w:t>ис</w:t>
      </w:r>
      <w:r w:rsidRPr="003B1BB5">
        <w:rPr>
          <w:sz w:val="22"/>
          <w:szCs w:val="22"/>
        </w:rPr>
        <w:t xml:space="preserve">полнения Участником долевого строительства обязательств по внесению Доли участия, согласно </w:t>
      </w:r>
      <w:proofErr w:type="spellStart"/>
      <w:r w:rsidRPr="003B1BB5">
        <w:rPr>
          <w:sz w:val="22"/>
          <w:szCs w:val="22"/>
        </w:rPr>
        <w:t>п.п</w:t>
      </w:r>
      <w:proofErr w:type="spellEnd"/>
      <w:r w:rsidRPr="003B1BB5">
        <w:rPr>
          <w:sz w:val="22"/>
          <w:szCs w:val="22"/>
        </w:rPr>
        <w:t xml:space="preserve">. 4.2, 4.3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а. </w:t>
      </w:r>
    </w:p>
    <w:p w:rsidR="0045328F" w:rsidRPr="003B1BB5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>6.3.</w:t>
      </w:r>
      <w:r w:rsidRPr="003B1BB5">
        <w:rPr>
          <w:rFonts w:ascii="Times New Roman" w:hAnsi="Times New Roman" w:cs="Times New Roman"/>
          <w:sz w:val="22"/>
          <w:szCs w:val="22"/>
        </w:rPr>
        <w:t xml:space="preserve"> Застройщик не менее чем за месяц до наступления срока передачи </w:t>
      </w:r>
      <w:r w:rsidR="00575843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 обязан направить Участнику долевого строительства сообщение о завершении строительства (создания) Дома и о готовности </w:t>
      </w:r>
      <w:r w:rsidR="00575843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 к передаче, а также предупредить Участника долевого строительства о необходимости принятия </w:t>
      </w:r>
      <w:r w:rsidR="00575843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 и о последствиях бездействия Участника долевого строительства, предусмотренных п. 6.5 настоящего </w:t>
      </w:r>
      <w:r w:rsidR="000B741B" w:rsidRPr="003B1BB5">
        <w:rPr>
          <w:rFonts w:ascii="Times New Roman" w:hAnsi="Times New Roman" w:cs="Times New Roman"/>
          <w:sz w:val="22"/>
          <w:szCs w:val="22"/>
        </w:rPr>
        <w:t>Договор</w:t>
      </w:r>
      <w:r w:rsidRPr="003B1BB5">
        <w:rPr>
          <w:rFonts w:ascii="Times New Roman" w:hAnsi="Times New Roman" w:cs="Times New Roman"/>
          <w:sz w:val="22"/>
          <w:szCs w:val="22"/>
        </w:rPr>
        <w:t>а.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адресу, или вручается Участнику долевого строительства лично под расписку.</w:t>
      </w:r>
      <w:r w:rsidR="00207BA8" w:rsidRPr="003B1BB5">
        <w:rPr>
          <w:rFonts w:ascii="Times New Roman" w:hAnsi="Times New Roman" w:cs="Times New Roman"/>
          <w:sz w:val="22"/>
          <w:szCs w:val="22"/>
        </w:rPr>
        <w:t xml:space="preserve"> Дополнительно, Застройщик вправе уведомить Участника долевого строительства об указанных обстоятельствах посредством </w:t>
      </w:r>
      <w:proofErr w:type="spellStart"/>
      <w:r w:rsidR="00207BA8" w:rsidRPr="003B1BB5">
        <w:rPr>
          <w:rFonts w:ascii="Times New Roman" w:hAnsi="Times New Roman" w:cs="Times New Roman"/>
          <w:sz w:val="22"/>
          <w:szCs w:val="22"/>
          <w:lang w:val="en-US"/>
        </w:rPr>
        <w:t>sms</w:t>
      </w:r>
      <w:proofErr w:type="spellEnd"/>
      <w:r w:rsidR="00207BA8" w:rsidRPr="003B1BB5">
        <w:rPr>
          <w:rFonts w:ascii="Times New Roman" w:hAnsi="Times New Roman" w:cs="Times New Roman"/>
          <w:sz w:val="22"/>
          <w:szCs w:val="22"/>
        </w:rPr>
        <w:t xml:space="preserve">-информирования и/или посредством размещения указанной информации на сайте </w:t>
      </w:r>
      <w:hyperlink r:id="rId10" w:history="1">
        <w:r w:rsidR="00F82608" w:rsidRPr="003B1BB5">
          <w:rPr>
            <w:rStyle w:val="ae"/>
            <w:rFonts w:ascii="Times New Roman" w:hAnsi="Times New Roman" w:cs="Times New Roman"/>
            <w:sz w:val="22"/>
            <w:szCs w:val="22"/>
          </w:rPr>
          <w:t>www.lsrrealestate-m.ru</w:t>
        </w:r>
      </w:hyperlink>
      <w:r w:rsidR="005C3819" w:rsidRPr="003B1BB5">
        <w:rPr>
          <w:rFonts w:ascii="Times New Roman" w:hAnsi="Times New Roman" w:cs="Times New Roman"/>
          <w:sz w:val="22"/>
          <w:szCs w:val="22"/>
        </w:rPr>
        <w:t>.</w:t>
      </w:r>
    </w:p>
    <w:p w:rsidR="002F69DA" w:rsidRPr="003B1BB5" w:rsidRDefault="002F69DA" w:rsidP="00D04F0B">
      <w:pPr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Застройщик вправе передать Объект долевого строительства Участнику долевого строительства досрочно, в любое время в пределах срока передачи. Участник долевого строительства не вправе отказываться от досрочной приёмки Объекта долевого строительства.</w:t>
      </w:r>
    </w:p>
    <w:p w:rsidR="00207BA8" w:rsidRPr="003B1BB5" w:rsidRDefault="00207BA8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6.4. </w:t>
      </w:r>
      <w:r w:rsidRPr="003B1BB5">
        <w:rPr>
          <w:rFonts w:ascii="Times New Roman" w:hAnsi="Times New Roman" w:cs="Times New Roman"/>
          <w:sz w:val="22"/>
          <w:szCs w:val="22"/>
        </w:rPr>
        <w:t>Застройщик считается не нарушившим срок передачи, если соответствующее сообщение будет направлено Участнику долевого строительства в пределах срока передачи, а Участник долевого строительства получил его по истечении срока передачи.</w:t>
      </w:r>
    </w:p>
    <w:p w:rsidR="00207BA8" w:rsidRPr="003B1BB5" w:rsidRDefault="00207BA8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B1BB5">
        <w:rPr>
          <w:rFonts w:ascii="Times New Roman" w:hAnsi="Times New Roman" w:cs="Times New Roman"/>
          <w:sz w:val="22"/>
          <w:szCs w:val="22"/>
        </w:rPr>
        <w:t xml:space="preserve">В соответствии со статьей 165.1 ГК РФ датой уведомления Застройщиком Участника долевого строительства, не получившего или несвоевременно получившего сообщение Застройщика, указанное в </w:t>
      </w:r>
      <w:r w:rsidR="006368BD" w:rsidRPr="003B1BB5">
        <w:rPr>
          <w:rFonts w:ascii="Times New Roman" w:hAnsi="Times New Roman" w:cs="Times New Roman"/>
          <w:sz w:val="22"/>
          <w:szCs w:val="22"/>
        </w:rPr>
        <w:t>п.</w:t>
      </w:r>
      <w:r w:rsidRPr="003B1BB5">
        <w:rPr>
          <w:rFonts w:ascii="Times New Roman" w:hAnsi="Times New Roman" w:cs="Times New Roman"/>
          <w:sz w:val="22"/>
          <w:szCs w:val="22"/>
        </w:rPr>
        <w:t xml:space="preserve"> 6.3 настоящего </w:t>
      </w:r>
      <w:r w:rsidR="000B741B" w:rsidRPr="003B1BB5">
        <w:rPr>
          <w:rFonts w:ascii="Times New Roman" w:hAnsi="Times New Roman" w:cs="Times New Roman"/>
          <w:sz w:val="22"/>
          <w:szCs w:val="22"/>
        </w:rPr>
        <w:t>Договор</w:t>
      </w:r>
      <w:r w:rsidRPr="003B1BB5">
        <w:rPr>
          <w:rFonts w:ascii="Times New Roman" w:hAnsi="Times New Roman" w:cs="Times New Roman"/>
          <w:sz w:val="22"/>
          <w:szCs w:val="22"/>
        </w:rPr>
        <w:t>а, считается дата поступления сообщения в отделение почтовой связи по адресу Участника долевого строительства.</w:t>
      </w:r>
    </w:p>
    <w:p w:rsidR="0045328F" w:rsidRPr="003B1BB5" w:rsidRDefault="0045328F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>6.5.</w:t>
      </w:r>
      <w:r w:rsidRPr="003B1BB5">
        <w:rPr>
          <w:rFonts w:ascii="Times New Roman" w:hAnsi="Times New Roman" w:cs="Times New Roman"/>
          <w:sz w:val="22"/>
          <w:szCs w:val="22"/>
        </w:rPr>
        <w:t xml:space="preserve"> При уклонении Участника долевого строительства от принятия </w:t>
      </w:r>
      <w:r w:rsidR="004E6B47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 в срок, предусмотренный </w:t>
      </w:r>
      <w:r w:rsidR="00C37B3D" w:rsidRPr="003B1BB5">
        <w:rPr>
          <w:rFonts w:ascii="Times New Roman" w:hAnsi="Times New Roman" w:cs="Times New Roman"/>
          <w:sz w:val="22"/>
          <w:szCs w:val="22"/>
        </w:rPr>
        <w:t xml:space="preserve">настоящим </w:t>
      </w:r>
      <w:r w:rsidR="000B741B" w:rsidRPr="003B1BB5">
        <w:rPr>
          <w:rFonts w:ascii="Times New Roman" w:hAnsi="Times New Roman" w:cs="Times New Roman"/>
          <w:sz w:val="22"/>
          <w:szCs w:val="22"/>
        </w:rPr>
        <w:t>Договор</w:t>
      </w:r>
      <w:r w:rsidR="00C37B3D" w:rsidRPr="003B1BB5">
        <w:rPr>
          <w:rFonts w:ascii="Times New Roman" w:hAnsi="Times New Roman" w:cs="Times New Roman"/>
          <w:sz w:val="22"/>
          <w:szCs w:val="22"/>
        </w:rPr>
        <w:t>ом</w:t>
      </w:r>
      <w:r w:rsidRPr="003B1BB5">
        <w:rPr>
          <w:rFonts w:ascii="Times New Roman" w:hAnsi="Times New Roman" w:cs="Times New Roman"/>
          <w:sz w:val="22"/>
          <w:szCs w:val="22"/>
        </w:rPr>
        <w:t xml:space="preserve">, Застройщик по истечении </w:t>
      </w:r>
      <w:r w:rsidR="00EE24D7" w:rsidRPr="003B1BB5">
        <w:rPr>
          <w:rFonts w:ascii="Times New Roman" w:hAnsi="Times New Roman" w:cs="Times New Roman"/>
          <w:sz w:val="22"/>
          <w:szCs w:val="22"/>
        </w:rPr>
        <w:t>2 (</w:t>
      </w:r>
      <w:r w:rsidRPr="003B1BB5">
        <w:rPr>
          <w:rFonts w:ascii="Times New Roman" w:hAnsi="Times New Roman" w:cs="Times New Roman"/>
          <w:sz w:val="22"/>
          <w:szCs w:val="22"/>
        </w:rPr>
        <w:t>дв</w:t>
      </w:r>
      <w:r w:rsidR="00EE24D7" w:rsidRPr="003B1BB5">
        <w:rPr>
          <w:rFonts w:ascii="Times New Roman" w:hAnsi="Times New Roman" w:cs="Times New Roman"/>
          <w:sz w:val="22"/>
          <w:szCs w:val="22"/>
        </w:rPr>
        <w:t>а)</w:t>
      </w:r>
      <w:r w:rsidRPr="003B1BB5">
        <w:rPr>
          <w:rFonts w:ascii="Times New Roman" w:hAnsi="Times New Roman" w:cs="Times New Roman"/>
          <w:sz w:val="22"/>
          <w:szCs w:val="22"/>
        </w:rPr>
        <w:t xml:space="preserve"> месяцев со дня, предусмотренного </w:t>
      </w:r>
      <w:r w:rsidR="000B741B" w:rsidRPr="003B1BB5">
        <w:rPr>
          <w:rFonts w:ascii="Times New Roman" w:hAnsi="Times New Roman" w:cs="Times New Roman"/>
          <w:sz w:val="22"/>
          <w:szCs w:val="22"/>
        </w:rPr>
        <w:t>Договор</w:t>
      </w:r>
      <w:r w:rsidRPr="003B1BB5">
        <w:rPr>
          <w:rFonts w:ascii="Times New Roman" w:hAnsi="Times New Roman" w:cs="Times New Roman"/>
          <w:sz w:val="22"/>
          <w:szCs w:val="22"/>
        </w:rPr>
        <w:t xml:space="preserve">ом для передачи </w:t>
      </w:r>
      <w:r w:rsidR="004E6B47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EB4EB1" w:rsidRPr="003B1BB5">
        <w:rPr>
          <w:rFonts w:ascii="Times New Roman" w:hAnsi="Times New Roman" w:cs="Times New Roman"/>
          <w:sz w:val="22"/>
          <w:szCs w:val="22"/>
        </w:rPr>
        <w:t xml:space="preserve"> </w:t>
      </w:r>
      <w:r w:rsidRPr="003B1BB5">
        <w:rPr>
          <w:rFonts w:ascii="Times New Roman" w:hAnsi="Times New Roman" w:cs="Times New Roman"/>
          <w:sz w:val="22"/>
          <w:szCs w:val="22"/>
        </w:rPr>
        <w:t xml:space="preserve">Участнику долевого строительства, вправе составить односторонний акт или иной документ о передаче </w:t>
      </w:r>
      <w:r w:rsidR="004E6B47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строительства. При этом риск случайной гибели </w:t>
      </w:r>
      <w:r w:rsidR="004E6B47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 xml:space="preserve">долевого строительства </w:t>
      </w:r>
      <w:r w:rsidR="00BC742F" w:rsidRPr="003B1BB5">
        <w:rPr>
          <w:rFonts w:ascii="Times New Roman" w:hAnsi="Times New Roman" w:cs="Times New Roman"/>
          <w:sz w:val="22"/>
          <w:szCs w:val="22"/>
        </w:rPr>
        <w:t xml:space="preserve">и бремя его содержания </w:t>
      </w:r>
      <w:r w:rsidRPr="003B1BB5">
        <w:rPr>
          <w:rFonts w:ascii="Times New Roman" w:hAnsi="Times New Roman" w:cs="Times New Roman"/>
          <w:sz w:val="22"/>
          <w:szCs w:val="22"/>
        </w:rPr>
        <w:t>призна</w:t>
      </w:r>
      <w:r w:rsidR="00BC742F" w:rsidRPr="003B1BB5">
        <w:rPr>
          <w:rFonts w:ascii="Times New Roman" w:hAnsi="Times New Roman" w:cs="Times New Roman"/>
          <w:sz w:val="22"/>
          <w:szCs w:val="22"/>
        </w:rPr>
        <w:t>ю</w:t>
      </w:r>
      <w:r w:rsidRPr="003B1BB5">
        <w:rPr>
          <w:rFonts w:ascii="Times New Roman" w:hAnsi="Times New Roman" w:cs="Times New Roman"/>
          <w:sz w:val="22"/>
          <w:szCs w:val="22"/>
        </w:rPr>
        <w:t>тся перешедшим</w:t>
      </w:r>
      <w:r w:rsidR="00BC742F" w:rsidRPr="003B1BB5">
        <w:rPr>
          <w:rFonts w:ascii="Times New Roman" w:hAnsi="Times New Roman" w:cs="Times New Roman"/>
          <w:sz w:val="22"/>
          <w:szCs w:val="22"/>
        </w:rPr>
        <w:t>и</w:t>
      </w:r>
      <w:r w:rsidRPr="003B1BB5">
        <w:rPr>
          <w:rFonts w:ascii="Times New Roman" w:hAnsi="Times New Roman" w:cs="Times New Roman"/>
          <w:sz w:val="22"/>
          <w:szCs w:val="22"/>
        </w:rPr>
        <w:t xml:space="preserve"> к Участнику долевого строительства со дня составления </w:t>
      </w:r>
      <w:r w:rsidR="009910C5" w:rsidRPr="003B1BB5">
        <w:rPr>
          <w:rFonts w:ascii="Times New Roman" w:hAnsi="Times New Roman" w:cs="Times New Roman"/>
          <w:sz w:val="22"/>
          <w:szCs w:val="22"/>
        </w:rPr>
        <w:t xml:space="preserve">Застройщиком </w:t>
      </w:r>
      <w:r w:rsidRPr="003B1BB5">
        <w:rPr>
          <w:rFonts w:ascii="Times New Roman" w:hAnsi="Times New Roman" w:cs="Times New Roman"/>
          <w:sz w:val="22"/>
          <w:szCs w:val="22"/>
        </w:rPr>
        <w:t xml:space="preserve">одностороннего акта или иного документа о передаче </w:t>
      </w:r>
      <w:r w:rsidR="004E6B47" w:rsidRPr="003B1BB5">
        <w:rPr>
          <w:rFonts w:ascii="Times New Roman" w:hAnsi="Times New Roman" w:cs="Times New Roman"/>
          <w:sz w:val="22"/>
          <w:szCs w:val="22"/>
        </w:rPr>
        <w:t xml:space="preserve">Объекта </w:t>
      </w:r>
      <w:r w:rsidRPr="003B1BB5">
        <w:rPr>
          <w:rFonts w:ascii="Times New Roman" w:hAnsi="Times New Roman" w:cs="Times New Roman"/>
          <w:sz w:val="22"/>
          <w:szCs w:val="22"/>
        </w:rPr>
        <w:t>долевого строительства</w:t>
      </w:r>
      <w:r w:rsidR="009910C5" w:rsidRPr="003B1BB5">
        <w:rPr>
          <w:rFonts w:ascii="Times New Roman" w:hAnsi="Times New Roman" w:cs="Times New Roman"/>
          <w:sz w:val="22"/>
          <w:szCs w:val="22"/>
        </w:rPr>
        <w:t xml:space="preserve"> Участнику долевого строительства</w:t>
      </w:r>
      <w:r w:rsidRPr="003B1BB5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5328F" w:rsidRPr="003B1BB5" w:rsidRDefault="00EB4EB1" w:rsidP="00D04F0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6.6. </w:t>
      </w:r>
      <w:r w:rsidRPr="003B1BB5">
        <w:rPr>
          <w:rFonts w:ascii="Times New Roman" w:hAnsi="Times New Roman" w:cs="Times New Roman"/>
          <w:sz w:val="22"/>
          <w:szCs w:val="22"/>
        </w:rPr>
        <w:t xml:space="preserve">Участник долевого строительства, обнаруживший в </w:t>
      </w:r>
      <w:r w:rsidR="002F69DA" w:rsidRPr="003B1BB5">
        <w:rPr>
          <w:rFonts w:ascii="Times New Roman" w:hAnsi="Times New Roman" w:cs="Times New Roman"/>
          <w:sz w:val="22"/>
          <w:szCs w:val="22"/>
        </w:rPr>
        <w:t>процессе</w:t>
      </w:r>
      <w:r w:rsidRPr="003B1BB5">
        <w:rPr>
          <w:rFonts w:ascii="Times New Roman" w:hAnsi="Times New Roman" w:cs="Times New Roman"/>
          <w:sz w:val="22"/>
          <w:szCs w:val="22"/>
        </w:rPr>
        <w:t xml:space="preserve"> передачи недостатки Объекта долевого строительства, вправе отказаться от подписания передаточного акта и потребовать от Застройщика устранения таких недостатков. На период устранения Застройщиком недостатков процесс передачи Объекта долевого строительства приостанавливается. Застройщик устраняет выявленные недостатки в разумный срок, после чего любым доступным способом извещает Участника долевого </w:t>
      </w:r>
      <w:r w:rsidRPr="003B1BB5">
        <w:rPr>
          <w:rFonts w:ascii="Times New Roman" w:hAnsi="Times New Roman" w:cs="Times New Roman"/>
          <w:sz w:val="22"/>
          <w:szCs w:val="22"/>
        </w:rPr>
        <w:lastRenderedPageBreak/>
        <w:t>строительства о необходимости продолжить передачу</w:t>
      </w:r>
      <w:r w:rsidR="002F69DA" w:rsidRPr="003B1BB5">
        <w:rPr>
          <w:rFonts w:ascii="Times New Roman" w:hAnsi="Times New Roman" w:cs="Times New Roman"/>
          <w:sz w:val="22"/>
          <w:szCs w:val="22"/>
        </w:rPr>
        <w:t xml:space="preserve"> Объекта долевого строительства, а Участник долевого строительства обязан в указанный Застройщиком срок завершить процесс передачи Объекта долевого строительства. </w:t>
      </w:r>
      <w:r w:rsidR="00823EC5" w:rsidRPr="003B1BB5">
        <w:rPr>
          <w:rFonts w:ascii="Times New Roman" w:hAnsi="Times New Roman" w:cs="Times New Roman"/>
          <w:sz w:val="22"/>
          <w:szCs w:val="22"/>
        </w:rPr>
        <w:t>Приостановка процесса передачи Объекта долевого строительства не образует просрочки передачи</w:t>
      </w:r>
      <w:r w:rsidR="005229DD" w:rsidRPr="003B1BB5">
        <w:rPr>
          <w:rFonts w:ascii="Times New Roman" w:hAnsi="Times New Roman" w:cs="Times New Roman"/>
          <w:sz w:val="22"/>
          <w:szCs w:val="22"/>
        </w:rPr>
        <w:t xml:space="preserve"> Застройщиком Объекта долевого строительства Участнику долевого строительства</w:t>
      </w:r>
      <w:r w:rsidR="00823EC5" w:rsidRPr="003B1BB5">
        <w:rPr>
          <w:rFonts w:ascii="Times New Roman" w:hAnsi="Times New Roman" w:cs="Times New Roman"/>
          <w:sz w:val="22"/>
          <w:szCs w:val="22"/>
        </w:rPr>
        <w:t xml:space="preserve">. </w:t>
      </w:r>
      <w:r w:rsidR="002F69DA" w:rsidRPr="003B1BB5">
        <w:rPr>
          <w:rFonts w:ascii="Times New Roman" w:hAnsi="Times New Roman" w:cs="Times New Roman"/>
          <w:sz w:val="22"/>
          <w:szCs w:val="22"/>
        </w:rPr>
        <w:t xml:space="preserve">Неисполнение или ненадлежащее исполнение Участником долевого строительства </w:t>
      </w:r>
      <w:r w:rsidR="00E22377" w:rsidRPr="003B1BB5">
        <w:rPr>
          <w:rFonts w:ascii="Times New Roman" w:hAnsi="Times New Roman" w:cs="Times New Roman"/>
          <w:sz w:val="22"/>
          <w:szCs w:val="22"/>
        </w:rPr>
        <w:t>обязательств по завершению процесса передачи Объекта долевого строительства освобождает Застройщика от ответственности за нарушение срока передачи</w:t>
      </w:r>
      <w:r w:rsidR="006368BD" w:rsidRPr="003B1BB5">
        <w:rPr>
          <w:rFonts w:ascii="Times New Roman" w:hAnsi="Times New Roman" w:cs="Times New Roman"/>
          <w:sz w:val="22"/>
          <w:szCs w:val="22"/>
        </w:rPr>
        <w:t>.</w:t>
      </w:r>
    </w:p>
    <w:p w:rsidR="006368BD" w:rsidRPr="003B1BB5" w:rsidRDefault="006368BD" w:rsidP="006C1BF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3B1BB5">
        <w:rPr>
          <w:rFonts w:ascii="Times New Roman" w:hAnsi="Times New Roman" w:cs="Times New Roman"/>
          <w:b/>
          <w:sz w:val="22"/>
          <w:szCs w:val="22"/>
        </w:rPr>
        <w:t xml:space="preserve">6.7. </w:t>
      </w:r>
      <w:r w:rsidRPr="003B1BB5">
        <w:rPr>
          <w:rFonts w:ascii="Times New Roman" w:hAnsi="Times New Roman" w:cs="Times New Roman"/>
          <w:sz w:val="22"/>
          <w:szCs w:val="22"/>
          <w:lang w:eastAsia="ar-SA"/>
        </w:rPr>
        <w:t xml:space="preserve">Выявление недостатков Объекта долевого строительства, которые не делают его не пригодным для проживания (или иного использования по назначению – для нежилых помещений), не является основанием для отказа от принятия </w:t>
      </w:r>
      <w:r w:rsidRPr="003B1BB5">
        <w:rPr>
          <w:rFonts w:ascii="Times New Roman" w:hAnsi="Times New Roman" w:cs="Times New Roman"/>
          <w:sz w:val="22"/>
          <w:szCs w:val="22"/>
        </w:rPr>
        <w:t>Участником долевого строительства</w:t>
      </w:r>
      <w:r w:rsidRPr="003B1BB5">
        <w:rPr>
          <w:rFonts w:ascii="Times New Roman" w:hAnsi="Times New Roman" w:cs="Times New Roman"/>
          <w:sz w:val="22"/>
          <w:szCs w:val="22"/>
          <w:lang w:eastAsia="ar-SA"/>
        </w:rPr>
        <w:t xml:space="preserve"> Объекта долевого строительства.</w:t>
      </w:r>
      <w:r w:rsidR="00BC742F" w:rsidRPr="003B1BB5">
        <w:rPr>
          <w:rFonts w:ascii="Times New Roman" w:hAnsi="Times New Roman" w:cs="Times New Roman"/>
          <w:sz w:val="22"/>
          <w:szCs w:val="22"/>
          <w:lang w:eastAsia="ar-SA"/>
        </w:rPr>
        <w:t xml:space="preserve"> В этом случае устранение недостатков осуществляется в рамках гарантийных обязательств Застройщика.</w:t>
      </w:r>
    </w:p>
    <w:p w:rsidR="0045328F" w:rsidRPr="003B1BB5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ind w:firstLine="539"/>
        <w:jc w:val="both"/>
        <w:rPr>
          <w:b/>
          <w:bCs/>
          <w:sz w:val="22"/>
          <w:szCs w:val="22"/>
        </w:rPr>
      </w:pPr>
    </w:p>
    <w:p w:rsidR="0045328F" w:rsidRPr="003B1BB5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7. Обеспечение </w:t>
      </w:r>
      <w:r w:rsidR="00133771" w:rsidRPr="003B1BB5">
        <w:rPr>
          <w:b/>
          <w:bCs/>
          <w:sz w:val="22"/>
          <w:szCs w:val="22"/>
        </w:rPr>
        <w:t>ис</w:t>
      </w:r>
      <w:r w:rsidRPr="003B1BB5">
        <w:rPr>
          <w:b/>
          <w:bCs/>
          <w:sz w:val="22"/>
          <w:szCs w:val="22"/>
        </w:rPr>
        <w:t>полнения обязательств</w:t>
      </w:r>
    </w:p>
    <w:p w:rsidR="00F86C89" w:rsidRPr="003B1BB5" w:rsidRDefault="0045328F" w:rsidP="00F86C89">
      <w:pPr>
        <w:autoSpaceDE w:val="0"/>
        <w:autoSpaceDN w:val="0"/>
        <w:ind w:firstLine="540"/>
        <w:jc w:val="both"/>
        <w:rPr>
          <w:sz w:val="22"/>
          <w:szCs w:val="22"/>
        </w:rPr>
      </w:pPr>
      <w:r w:rsidRPr="003B1BB5">
        <w:rPr>
          <w:b/>
          <w:bCs/>
          <w:sz w:val="22"/>
          <w:szCs w:val="22"/>
        </w:rPr>
        <w:t>7.1.</w:t>
      </w:r>
      <w:r w:rsidRPr="003B1BB5">
        <w:rPr>
          <w:bCs/>
          <w:sz w:val="22"/>
          <w:szCs w:val="22"/>
        </w:rPr>
        <w:t xml:space="preserve"> В обеспечение исполнения обязательств Застройщика (залогодателя) по настоящему </w:t>
      </w:r>
      <w:r w:rsidR="000B741B" w:rsidRPr="003B1BB5">
        <w:rPr>
          <w:bCs/>
          <w:sz w:val="22"/>
          <w:szCs w:val="22"/>
        </w:rPr>
        <w:t>Договор</w:t>
      </w:r>
      <w:r w:rsidRPr="003B1BB5">
        <w:rPr>
          <w:bCs/>
          <w:sz w:val="22"/>
          <w:szCs w:val="22"/>
        </w:rPr>
        <w:t xml:space="preserve">у с момента государственной регистрации </w:t>
      </w:r>
      <w:r w:rsidR="000B741B" w:rsidRPr="003B1BB5">
        <w:rPr>
          <w:bCs/>
          <w:sz w:val="22"/>
          <w:szCs w:val="22"/>
        </w:rPr>
        <w:t>Договор</w:t>
      </w:r>
      <w:r w:rsidRPr="003B1BB5">
        <w:rPr>
          <w:bCs/>
          <w:sz w:val="22"/>
          <w:szCs w:val="22"/>
        </w:rPr>
        <w:t xml:space="preserve">а у </w:t>
      </w:r>
      <w:r w:rsidR="0072120D" w:rsidRPr="003B1BB5">
        <w:rPr>
          <w:bCs/>
          <w:sz w:val="22"/>
          <w:szCs w:val="22"/>
        </w:rPr>
        <w:t>У</w:t>
      </w:r>
      <w:r w:rsidRPr="003B1BB5">
        <w:rPr>
          <w:bCs/>
          <w:sz w:val="22"/>
          <w:szCs w:val="22"/>
        </w:rPr>
        <w:t>частника долевого строительства (залогодержателя) счита</w:t>
      </w:r>
      <w:r w:rsidR="00C37B3D" w:rsidRPr="003B1BB5">
        <w:rPr>
          <w:bCs/>
          <w:sz w:val="22"/>
          <w:szCs w:val="22"/>
        </w:rPr>
        <w:t>ю</w:t>
      </w:r>
      <w:r w:rsidRPr="003B1BB5">
        <w:rPr>
          <w:bCs/>
          <w:sz w:val="22"/>
          <w:szCs w:val="22"/>
        </w:rPr>
        <w:t>тся находящим</w:t>
      </w:r>
      <w:r w:rsidR="009910C5" w:rsidRPr="003B1BB5">
        <w:rPr>
          <w:bCs/>
          <w:sz w:val="22"/>
          <w:szCs w:val="22"/>
        </w:rPr>
        <w:t>и</w:t>
      </w:r>
      <w:r w:rsidRPr="003B1BB5">
        <w:rPr>
          <w:bCs/>
          <w:sz w:val="22"/>
          <w:szCs w:val="22"/>
        </w:rPr>
        <w:t>ся в залоге принадлежащи</w:t>
      </w:r>
      <w:r w:rsidR="009910C5" w:rsidRPr="003B1BB5">
        <w:rPr>
          <w:bCs/>
          <w:sz w:val="22"/>
          <w:szCs w:val="22"/>
        </w:rPr>
        <w:t>е</w:t>
      </w:r>
      <w:r w:rsidRPr="003B1BB5">
        <w:rPr>
          <w:bCs/>
          <w:sz w:val="22"/>
          <w:szCs w:val="22"/>
        </w:rPr>
        <w:t xml:space="preserve"> Застройщику </w:t>
      </w:r>
      <w:r w:rsidR="009910C5" w:rsidRPr="003B1BB5">
        <w:rPr>
          <w:bCs/>
          <w:sz w:val="22"/>
          <w:szCs w:val="22"/>
        </w:rPr>
        <w:t xml:space="preserve">права на </w:t>
      </w:r>
      <w:r w:rsidRPr="003B1BB5">
        <w:rPr>
          <w:bCs/>
          <w:sz w:val="22"/>
          <w:szCs w:val="22"/>
        </w:rPr>
        <w:t xml:space="preserve">Земельный участок и строящийся на Земельном участке Дом. </w:t>
      </w:r>
      <w:r w:rsidRPr="003B1BB5">
        <w:rPr>
          <w:sz w:val="22"/>
          <w:szCs w:val="22"/>
        </w:rPr>
        <w:t>Участник долевого строительства извещен и согласен, что Земельный участо</w:t>
      </w:r>
      <w:r w:rsidR="0072120D" w:rsidRPr="003B1BB5">
        <w:rPr>
          <w:sz w:val="22"/>
          <w:szCs w:val="22"/>
        </w:rPr>
        <w:t>к</w:t>
      </w:r>
      <w:r w:rsidRPr="003B1BB5">
        <w:rPr>
          <w:sz w:val="22"/>
          <w:szCs w:val="22"/>
        </w:rPr>
        <w:t xml:space="preserve"> может быть в любое время размежеван </w:t>
      </w:r>
      <w:r w:rsidR="00353EDB" w:rsidRPr="003B1BB5">
        <w:rPr>
          <w:sz w:val="22"/>
          <w:szCs w:val="22"/>
        </w:rPr>
        <w:t xml:space="preserve">по инициативе Застройщика с постановкой образованных земельных участков на государственный кадастровый учет, </w:t>
      </w:r>
      <w:r w:rsidRPr="003B1BB5">
        <w:rPr>
          <w:sz w:val="22"/>
          <w:szCs w:val="22"/>
        </w:rPr>
        <w:t xml:space="preserve">в порядке, </w:t>
      </w:r>
      <w:r w:rsidR="00353EDB" w:rsidRPr="003B1BB5">
        <w:rPr>
          <w:sz w:val="22"/>
          <w:szCs w:val="22"/>
        </w:rPr>
        <w:t>предусмотренном з</w:t>
      </w:r>
      <w:r w:rsidRPr="003B1BB5">
        <w:rPr>
          <w:sz w:val="22"/>
          <w:szCs w:val="22"/>
        </w:rPr>
        <w:t>аконодательств</w:t>
      </w:r>
      <w:r w:rsidR="00353EDB" w:rsidRPr="003B1BB5">
        <w:rPr>
          <w:sz w:val="22"/>
          <w:szCs w:val="22"/>
        </w:rPr>
        <w:t>ом</w:t>
      </w:r>
      <w:r w:rsidRPr="003B1BB5">
        <w:rPr>
          <w:sz w:val="22"/>
          <w:szCs w:val="22"/>
        </w:rPr>
        <w:t xml:space="preserve"> Р</w:t>
      </w:r>
      <w:r w:rsidR="00353EDB" w:rsidRPr="003B1BB5">
        <w:rPr>
          <w:sz w:val="22"/>
          <w:szCs w:val="22"/>
        </w:rPr>
        <w:t xml:space="preserve">оссийской </w:t>
      </w:r>
      <w:r w:rsidRPr="003B1BB5">
        <w:rPr>
          <w:sz w:val="22"/>
          <w:szCs w:val="22"/>
        </w:rPr>
        <w:t>Ф</w:t>
      </w:r>
      <w:r w:rsidR="00353EDB" w:rsidRPr="003B1BB5">
        <w:rPr>
          <w:sz w:val="22"/>
          <w:szCs w:val="22"/>
        </w:rPr>
        <w:t>едерации</w:t>
      </w:r>
      <w:r w:rsidRPr="003B1BB5">
        <w:rPr>
          <w:sz w:val="22"/>
          <w:szCs w:val="22"/>
        </w:rPr>
        <w:t xml:space="preserve">. </w:t>
      </w:r>
    </w:p>
    <w:p w:rsidR="00F86C89" w:rsidRPr="003B1BB5" w:rsidRDefault="0045328F" w:rsidP="00F86C89">
      <w:pPr>
        <w:autoSpaceDE w:val="0"/>
        <w:autoSpaceDN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7.2.</w:t>
      </w:r>
      <w:r w:rsidRPr="003B1BB5">
        <w:rPr>
          <w:sz w:val="22"/>
          <w:szCs w:val="22"/>
        </w:rPr>
        <w:t xml:space="preserve"> </w:t>
      </w:r>
      <w:r w:rsidR="00F96C8B" w:rsidRPr="003B1BB5">
        <w:rPr>
          <w:sz w:val="22"/>
          <w:szCs w:val="22"/>
        </w:rPr>
        <w:t xml:space="preserve">Застройщик осуществляет уплату обязательных отчислений (взносов) в компенсационный фонд долевого строительства в соответствии с Федеральным </w:t>
      </w:r>
      <w:hyperlink r:id="rId11" w:history="1">
        <w:r w:rsidR="00F96C8B" w:rsidRPr="003B1BB5">
          <w:rPr>
            <w:rStyle w:val="ae"/>
            <w:sz w:val="22"/>
            <w:szCs w:val="22"/>
          </w:rPr>
          <w:t>законом</w:t>
        </w:r>
      </w:hyperlink>
      <w:r w:rsidR="00F96C8B" w:rsidRPr="003B1BB5">
        <w:rPr>
          <w:sz w:val="22"/>
          <w:szCs w:val="22"/>
        </w:rPr>
        <w:t xml:space="preserve"> от 29.07.2017 г. № 218-ФЗ «О публично-правовой компании по защите прав граждан - участников долевого строительства при несостоятельности (банкротстве) застройщиков и о внесении изменений в отдельные законодательные акты Российской Федерации».</w:t>
      </w:r>
    </w:p>
    <w:p w:rsidR="0045328F" w:rsidRPr="003B1BB5" w:rsidRDefault="00812105" w:rsidP="00982340">
      <w:pPr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B1BB5">
        <w:rPr>
          <w:b/>
          <w:sz w:val="22"/>
          <w:szCs w:val="22"/>
        </w:rPr>
        <w:t>7</w:t>
      </w:r>
      <w:r w:rsidR="00BC47C0" w:rsidRPr="003B1BB5">
        <w:rPr>
          <w:b/>
          <w:sz w:val="22"/>
          <w:szCs w:val="22"/>
        </w:rPr>
        <w:t>.3.</w:t>
      </w:r>
      <w:r w:rsidR="00BC47C0" w:rsidRPr="003B1BB5">
        <w:rPr>
          <w:sz w:val="22"/>
          <w:szCs w:val="22"/>
        </w:rPr>
        <w:t xml:space="preserve"> </w:t>
      </w:r>
      <w:r w:rsidR="0045328F" w:rsidRPr="003B1BB5">
        <w:rPr>
          <w:sz w:val="22"/>
          <w:szCs w:val="22"/>
        </w:rPr>
        <w:t xml:space="preserve">К отношениям, вытекающим из залога, возникающего на основании настоящего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 xml:space="preserve">а, применяются положения Гражданского кодекса Российской Федерации и Федерального закона от 16.07.1998 г. № 102-ФЗ </w:t>
      </w:r>
      <w:r w:rsidR="000F71C6" w:rsidRPr="003B1BB5">
        <w:rPr>
          <w:sz w:val="22"/>
          <w:szCs w:val="22"/>
        </w:rPr>
        <w:t>«</w:t>
      </w:r>
      <w:r w:rsidR="0045328F" w:rsidRPr="003B1BB5">
        <w:rPr>
          <w:sz w:val="22"/>
          <w:szCs w:val="22"/>
        </w:rPr>
        <w:t>Об ипотеке (залоге недвижимости</w:t>
      </w:r>
      <w:r w:rsidR="000F71C6" w:rsidRPr="003B1BB5">
        <w:rPr>
          <w:sz w:val="22"/>
          <w:szCs w:val="22"/>
        </w:rPr>
        <w:t>)»</w:t>
      </w:r>
      <w:r w:rsidR="005D65F7" w:rsidRPr="003B1BB5">
        <w:rPr>
          <w:sz w:val="22"/>
          <w:szCs w:val="22"/>
        </w:rPr>
        <w:t>,</w:t>
      </w:r>
      <w:r w:rsidR="000F71C6" w:rsidRPr="003B1BB5">
        <w:rPr>
          <w:sz w:val="22"/>
          <w:szCs w:val="22"/>
        </w:rPr>
        <w:t xml:space="preserve"> </w:t>
      </w:r>
      <w:r w:rsidR="0045328F" w:rsidRPr="003B1BB5">
        <w:rPr>
          <w:sz w:val="22"/>
          <w:szCs w:val="22"/>
        </w:rPr>
        <w:t>с учетом особенностей, установленных Законом.</w:t>
      </w:r>
    </w:p>
    <w:p w:rsidR="0045328F" w:rsidRPr="003B1BB5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8. Срок действия </w:t>
      </w:r>
      <w:r w:rsidR="000B741B" w:rsidRPr="003B1BB5">
        <w:rPr>
          <w:b/>
          <w:bCs/>
          <w:sz w:val="22"/>
          <w:szCs w:val="22"/>
        </w:rPr>
        <w:t>Договор</w:t>
      </w:r>
      <w:r w:rsidRPr="003B1BB5">
        <w:rPr>
          <w:b/>
          <w:bCs/>
          <w:sz w:val="22"/>
          <w:szCs w:val="22"/>
        </w:rPr>
        <w:t>а</w:t>
      </w:r>
    </w:p>
    <w:p w:rsidR="0045328F" w:rsidRPr="003B1BB5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8.1</w:t>
      </w:r>
      <w:r w:rsidRPr="003B1BB5">
        <w:rPr>
          <w:sz w:val="22"/>
          <w:szCs w:val="22"/>
        </w:rPr>
        <w:t xml:space="preserve">. Настоящий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 подлежит государственной регистрации в органе, осуществляющем государственную регистрацию прав на недвижимое имущество, и считается заключенным с момента такой регистрации. </w:t>
      </w:r>
    </w:p>
    <w:p w:rsidR="0045328F" w:rsidRPr="003B1BB5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8.2. </w:t>
      </w:r>
      <w:r w:rsidRPr="003B1BB5">
        <w:rPr>
          <w:sz w:val="22"/>
          <w:szCs w:val="22"/>
        </w:rPr>
        <w:t xml:space="preserve">Действие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а прекращается с момента исполнения сторонами своих обязательств, предусмотренных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ом, в том числе осуществления полного расчета между сторонами и подписания передаточного акта или иного документа о передаче Объект</w:t>
      </w:r>
      <w:r w:rsidR="00C20EC4" w:rsidRPr="003B1BB5">
        <w:rPr>
          <w:sz w:val="22"/>
          <w:szCs w:val="22"/>
        </w:rPr>
        <w:t>а</w:t>
      </w:r>
      <w:r w:rsidRPr="003B1BB5">
        <w:rPr>
          <w:sz w:val="22"/>
          <w:szCs w:val="22"/>
        </w:rPr>
        <w:t xml:space="preserve"> долевого строительства согласно условиям настоящего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а.</w:t>
      </w:r>
    </w:p>
    <w:p w:rsidR="0045328F" w:rsidRPr="003B1BB5" w:rsidRDefault="0045328F" w:rsidP="00ED17AC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45328F" w:rsidRPr="003B1BB5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9. Порядок разрешения споров</w:t>
      </w:r>
    </w:p>
    <w:p w:rsidR="0045328F" w:rsidRPr="003B1BB5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9.1.</w:t>
      </w:r>
      <w:r w:rsidRPr="003B1BB5">
        <w:rPr>
          <w:sz w:val="22"/>
          <w:szCs w:val="22"/>
        </w:rPr>
        <w:t xml:space="preserve"> Стороны будут разрешать возникающие между ними споры и разногласия путем переговоров. При этом под переговорами понимаются как устные консультации, проводимые сторонами, так и обмен письмами.</w:t>
      </w:r>
    </w:p>
    <w:p w:rsidR="0045328F" w:rsidRPr="003B1BB5" w:rsidRDefault="0045328F" w:rsidP="00982340">
      <w:pPr>
        <w:widowControl w:val="0"/>
        <w:tabs>
          <w:tab w:val="left" w:pos="108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9.2. </w:t>
      </w:r>
      <w:r w:rsidRPr="003B1BB5">
        <w:rPr>
          <w:sz w:val="22"/>
          <w:szCs w:val="22"/>
        </w:rPr>
        <w:t>В случае не</w:t>
      </w:r>
      <w:r w:rsidR="00EE24D7" w:rsidRPr="003B1BB5">
        <w:rPr>
          <w:sz w:val="22"/>
          <w:szCs w:val="22"/>
        </w:rPr>
        <w:t>возможности</w:t>
      </w:r>
      <w:r w:rsidRPr="003B1BB5">
        <w:rPr>
          <w:sz w:val="22"/>
          <w:szCs w:val="22"/>
        </w:rPr>
        <w:t xml:space="preserve"> достижения согласия по спорному/спорным вопросу/вопросам в ходе переговоров спор </w:t>
      </w:r>
      <w:r w:rsidR="009910C5" w:rsidRPr="003B1BB5">
        <w:rPr>
          <w:sz w:val="22"/>
          <w:szCs w:val="22"/>
        </w:rPr>
        <w:t xml:space="preserve">подлежит </w:t>
      </w:r>
      <w:r w:rsidRPr="003B1BB5">
        <w:rPr>
          <w:sz w:val="22"/>
          <w:szCs w:val="22"/>
        </w:rPr>
        <w:t>разрешени</w:t>
      </w:r>
      <w:r w:rsidR="009910C5" w:rsidRPr="003B1BB5">
        <w:rPr>
          <w:sz w:val="22"/>
          <w:szCs w:val="22"/>
        </w:rPr>
        <w:t>ю</w:t>
      </w:r>
      <w:r w:rsidRPr="003B1BB5">
        <w:rPr>
          <w:sz w:val="22"/>
          <w:szCs w:val="22"/>
        </w:rPr>
        <w:t xml:space="preserve"> в суд</w:t>
      </w:r>
      <w:r w:rsidR="009910C5" w:rsidRPr="003B1BB5">
        <w:rPr>
          <w:sz w:val="22"/>
          <w:szCs w:val="22"/>
        </w:rPr>
        <w:t>е</w:t>
      </w:r>
      <w:r w:rsidRPr="003B1BB5">
        <w:rPr>
          <w:sz w:val="22"/>
          <w:szCs w:val="22"/>
        </w:rPr>
        <w:t xml:space="preserve"> в порядке, предусмотренном законодательством Российской Федерации.</w:t>
      </w:r>
    </w:p>
    <w:p w:rsidR="0045328F" w:rsidRPr="003B1BB5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10. Ответственность сторон</w:t>
      </w:r>
    </w:p>
    <w:p w:rsidR="009457B9" w:rsidRPr="003B1BB5" w:rsidRDefault="0045328F" w:rsidP="006C1BF4">
      <w:pPr>
        <w:widowControl w:val="0"/>
        <w:tabs>
          <w:tab w:val="left" w:pos="108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10.1. </w:t>
      </w:r>
      <w:r w:rsidRPr="003B1BB5">
        <w:rPr>
          <w:sz w:val="22"/>
          <w:szCs w:val="22"/>
        </w:rPr>
        <w:t xml:space="preserve">За неисполнение </w:t>
      </w:r>
      <w:r w:rsidR="000F71C6" w:rsidRPr="003B1BB5">
        <w:rPr>
          <w:sz w:val="22"/>
          <w:szCs w:val="22"/>
        </w:rPr>
        <w:t>и/</w:t>
      </w:r>
      <w:r w:rsidRPr="003B1BB5">
        <w:rPr>
          <w:sz w:val="22"/>
          <w:szCs w:val="22"/>
        </w:rPr>
        <w:t xml:space="preserve">или ненадлежащее исполнение условий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а стороны несут ответственность в соответствии с действующим законода</w:t>
      </w:r>
      <w:r w:rsidR="009457B9" w:rsidRPr="003B1BB5">
        <w:rPr>
          <w:sz w:val="22"/>
          <w:szCs w:val="22"/>
        </w:rPr>
        <w:t>тельством Российской Федерации.</w:t>
      </w:r>
    </w:p>
    <w:p w:rsidR="001F7A43" w:rsidRPr="003B1BB5" w:rsidRDefault="001F7A43" w:rsidP="00ED17AC">
      <w:pPr>
        <w:pStyle w:val="a3"/>
        <w:tabs>
          <w:tab w:val="num" w:pos="0"/>
          <w:tab w:val="num" w:pos="567"/>
        </w:tabs>
        <w:rPr>
          <w:sz w:val="22"/>
          <w:szCs w:val="22"/>
          <w:lang w:val="ru-RU"/>
        </w:rPr>
      </w:pPr>
    </w:p>
    <w:p w:rsidR="0045328F" w:rsidRPr="003B1BB5" w:rsidRDefault="0045328F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11. Освобождение от ответственности (форс-мажор)</w:t>
      </w:r>
    </w:p>
    <w:p w:rsidR="0045328F" w:rsidRPr="003B1BB5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11.1. </w:t>
      </w:r>
      <w:r w:rsidRPr="003B1BB5">
        <w:rPr>
          <w:sz w:val="22"/>
          <w:szCs w:val="22"/>
        </w:rPr>
        <w:t xml:space="preserve">Стороны по настоящему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у освобождаются от ответственности за частичное или полное неисполнение обязательств по настоящему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>у, если оно явилось следствием форс-мажорных обстоятельств. При этом срок исполнения обязательств отодвигается соразмерно времени, в течение которого действовали обстоятельства или последствия, вызванные этими обстоятельствами.</w:t>
      </w:r>
    </w:p>
    <w:p w:rsidR="0045328F" w:rsidRPr="003B1BB5" w:rsidRDefault="0045328F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11.2. </w:t>
      </w:r>
      <w:r w:rsidRPr="003B1BB5">
        <w:rPr>
          <w:sz w:val="22"/>
          <w:szCs w:val="22"/>
        </w:rPr>
        <w:t>Если форс-мажорные обстоятельства длятся более 6 (шест</w:t>
      </w:r>
      <w:r w:rsidR="00D93945" w:rsidRPr="003B1BB5">
        <w:rPr>
          <w:sz w:val="22"/>
          <w:szCs w:val="22"/>
        </w:rPr>
        <w:t>ь</w:t>
      </w:r>
      <w:r w:rsidRPr="003B1BB5">
        <w:rPr>
          <w:sz w:val="22"/>
          <w:szCs w:val="22"/>
        </w:rPr>
        <w:t xml:space="preserve">) месяцев подряд, стороны имеют право расторгнуть </w:t>
      </w:r>
      <w:r w:rsidR="000B741B" w:rsidRPr="003B1BB5">
        <w:rPr>
          <w:sz w:val="22"/>
          <w:szCs w:val="22"/>
        </w:rPr>
        <w:t>Договор</w:t>
      </w:r>
      <w:r w:rsidRPr="003B1BB5">
        <w:rPr>
          <w:sz w:val="22"/>
          <w:szCs w:val="22"/>
        </w:rPr>
        <w:t xml:space="preserve"> до истечения срока его действия.</w:t>
      </w:r>
    </w:p>
    <w:p w:rsidR="0045328F" w:rsidRPr="003B1BB5" w:rsidRDefault="0045328F" w:rsidP="00ED17AC">
      <w:pPr>
        <w:widowControl w:val="0"/>
        <w:tabs>
          <w:tab w:val="left" w:pos="72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F5355D" w:rsidRPr="003B1BB5" w:rsidRDefault="00F5355D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12. Прочие условия</w:t>
      </w:r>
    </w:p>
    <w:p w:rsidR="00F5355D" w:rsidRPr="003B1BB5" w:rsidRDefault="005A232E" w:rsidP="0098234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12.1.</w:t>
      </w:r>
      <w:r w:rsidRPr="003B1BB5">
        <w:rPr>
          <w:bCs/>
          <w:sz w:val="22"/>
          <w:szCs w:val="22"/>
        </w:rPr>
        <w:t xml:space="preserve"> С момента </w:t>
      </w:r>
      <w:r w:rsidR="005D65F7" w:rsidRPr="003B1BB5">
        <w:rPr>
          <w:bCs/>
          <w:sz w:val="22"/>
          <w:szCs w:val="22"/>
        </w:rPr>
        <w:t xml:space="preserve">государственной </w:t>
      </w:r>
      <w:r w:rsidRPr="003B1BB5">
        <w:rPr>
          <w:bCs/>
          <w:sz w:val="22"/>
          <w:szCs w:val="22"/>
        </w:rPr>
        <w:t>регистрации права собственности Участ</w:t>
      </w:r>
      <w:r w:rsidR="005D65F7" w:rsidRPr="003B1BB5">
        <w:rPr>
          <w:bCs/>
          <w:sz w:val="22"/>
          <w:szCs w:val="22"/>
        </w:rPr>
        <w:t>н</w:t>
      </w:r>
      <w:r w:rsidRPr="003B1BB5">
        <w:rPr>
          <w:bCs/>
          <w:sz w:val="22"/>
          <w:szCs w:val="22"/>
        </w:rPr>
        <w:t>ика долевого строительства на Объект долевого строительства Участник долевого строительства</w:t>
      </w:r>
      <w:r w:rsidR="00E01461" w:rsidRPr="003B1BB5">
        <w:rPr>
          <w:bCs/>
          <w:sz w:val="22"/>
          <w:szCs w:val="22"/>
        </w:rPr>
        <w:t xml:space="preserve"> осуществляет права владения, пользования и распоряжения принадлежащим ему на праве собственности </w:t>
      </w:r>
      <w:r w:rsidR="00D93945" w:rsidRPr="003B1BB5">
        <w:rPr>
          <w:bCs/>
          <w:sz w:val="22"/>
          <w:szCs w:val="22"/>
        </w:rPr>
        <w:t xml:space="preserve">недвижимым </w:t>
      </w:r>
      <w:r w:rsidR="00D93945" w:rsidRPr="003B1BB5">
        <w:rPr>
          <w:bCs/>
          <w:sz w:val="22"/>
          <w:szCs w:val="22"/>
        </w:rPr>
        <w:lastRenderedPageBreak/>
        <w:t>имуществом</w:t>
      </w:r>
      <w:r w:rsidR="00E01461" w:rsidRPr="003B1BB5">
        <w:rPr>
          <w:bCs/>
          <w:sz w:val="22"/>
          <w:szCs w:val="22"/>
        </w:rPr>
        <w:t xml:space="preserve"> в соответствии с его назначением и пределами его использования, установленными </w:t>
      </w:r>
      <w:r w:rsidR="00D93945" w:rsidRPr="003B1BB5">
        <w:rPr>
          <w:bCs/>
          <w:sz w:val="22"/>
          <w:szCs w:val="22"/>
        </w:rPr>
        <w:t>законодательством</w:t>
      </w:r>
      <w:r w:rsidR="00E01461" w:rsidRPr="003B1BB5">
        <w:rPr>
          <w:bCs/>
          <w:sz w:val="22"/>
          <w:szCs w:val="22"/>
        </w:rPr>
        <w:t xml:space="preserve"> Рос</w:t>
      </w:r>
      <w:r w:rsidR="005D65F7" w:rsidRPr="003B1BB5">
        <w:rPr>
          <w:bCs/>
          <w:sz w:val="22"/>
          <w:szCs w:val="22"/>
        </w:rPr>
        <w:t>с</w:t>
      </w:r>
      <w:r w:rsidR="00E01461" w:rsidRPr="003B1BB5">
        <w:rPr>
          <w:bCs/>
          <w:sz w:val="22"/>
          <w:szCs w:val="22"/>
        </w:rPr>
        <w:t xml:space="preserve">ийской </w:t>
      </w:r>
      <w:r w:rsidR="005D65F7" w:rsidRPr="003B1BB5">
        <w:rPr>
          <w:bCs/>
          <w:sz w:val="22"/>
          <w:szCs w:val="22"/>
        </w:rPr>
        <w:t>Ф</w:t>
      </w:r>
      <w:r w:rsidR="00E01461" w:rsidRPr="003B1BB5">
        <w:rPr>
          <w:bCs/>
          <w:sz w:val="22"/>
          <w:szCs w:val="22"/>
        </w:rPr>
        <w:t>едерации.</w:t>
      </w:r>
      <w:r w:rsidR="005D65F7" w:rsidRPr="003B1BB5">
        <w:rPr>
          <w:bCs/>
          <w:sz w:val="22"/>
          <w:szCs w:val="22"/>
        </w:rPr>
        <w:t xml:space="preserve"> </w:t>
      </w:r>
      <w:r w:rsidR="00B643C9" w:rsidRPr="003B1BB5">
        <w:rPr>
          <w:bCs/>
          <w:sz w:val="22"/>
          <w:szCs w:val="22"/>
        </w:rPr>
        <w:t>Б</w:t>
      </w:r>
      <w:r w:rsidRPr="003B1BB5">
        <w:rPr>
          <w:bCs/>
          <w:sz w:val="22"/>
          <w:szCs w:val="22"/>
        </w:rPr>
        <w:t>ремя содержания Объекта долевого строительства, а также общего имущества в многоквартирном доме</w:t>
      </w:r>
      <w:r w:rsidR="00E01461" w:rsidRPr="003B1BB5">
        <w:rPr>
          <w:bCs/>
          <w:sz w:val="22"/>
          <w:szCs w:val="22"/>
        </w:rPr>
        <w:t xml:space="preserve"> переходит к Участнику </w:t>
      </w:r>
      <w:r w:rsidR="005D65F7" w:rsidRPr="003B1BB5">
        <w:rPr>
          <w:bCs/>
          <w:sz w:val="22"/>
          <w:szCs w:val="22"/>
        </w:rPr>
        <w:t>д</w:t>
      </w:r>
      <w:r w:rsidR="00E01461" w:rsidRPr="003B1BB5">
        <w:rPr>
          <w:bCs/>
          <w:sz w:val="22"/>
          <w:szCs w:val="22"/>
        </w:rPr>
        <w:t xml:space="preserve">олевого строительства </w:t>
      </w:r>
      <w:r w:rsidR="00F86C89" w:rsidRPr="003B1BB5">
        <w:rPr>
          <w:bCs/>
          <w:sz w:val="22"/>
          <w:szCs w:val="22"/>
        </w:rPr>
        <w:t xml:space="preserve">с момента </w:t>
      </w:r>
      <w:r w:rsidR="00A846AF" w:rsidRPr="003B1BB5">
        <w:rPr>
          <w:bCs/>
          <w:sz w:val="22"/>
          <w:szCs w:val="22"/>
        </w:rPr>
        <w:t>подписания</w:t>
      </w:r>
      <w:r w:rsidR="00F86C89" w:rsidRPr="003B1BB5">
        <w:rPr>
          <w:bCs/>
          <w:sz w:val="22"/>
          <w:szCs w:val="22"/>
        </w:rPr>
        <w:t xml:space="preserve"> передаточного акта или иного документа о передаче Участнику долевого строительства Объекта долевого строительства</w:t>
      </w:r>
      <w:r w:rsidR="00DF5170" w:rsidRPr="003B1BB5">
        <w:rPr>
          <w:bCs/>
          <w:sz w:val="22"/>
          <w:szCs w:val="22"/>
        </w:rPr>
        <w:t>.</w:t>
      </w:r>
    </w:p>
    <w:p w:rsidR="004A1FB3" w:rsidRPr="003B1BB5" w:rsidRDefault="00DF5170" w:rsidP="00982340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3B1BB5">
        <w:rPr>
          <w:b/>
          <w:bCs/>
          <w:sz w:val="22"/>
          <w:szCs w:val="22"/>
        </w:rPr>
        <w:t>12.2.</w:t>
      </w:r>
      <w:r w:rsidRPr="003B1BB5">
        <w:rPr>
          <w:bCs/>
          <w:sz w:val="22"/>
          <w:szCs w:val="22"/>
        </w:rPr>
        <w:t xml:space="preserve"> </w:t>
      </w:r>
      <w:r w:rsidR="004A1FB3" w:rsidRPr="003B1BB5">
        <w:rPr>
          <w:iCs/>
          <w:sz w:val="22"/>
          <w:szCs w:val="22"/>
        </w:rPr>
        <w:t xml:space="preserve">С момента передачи Объекта долевого строительства Участнику долевого строительства </w:t>
      </w:r>
      <w:r w:rsidR="005D65F7" w:rsidRPr="003B1BB5">
        <w:rPr>
          <w:iCs/>
          <w:sz w:val="22"/>
          <w:szCs w:val="22"/>
        </w:rPr>
        <w:t xml:space="preserve">обязательства </w:t>
      </w:r>
      <w:r w:rsidR="004A1FB3" w:rsidRPr="003B1BB5">
        <w:rPr>
          <w:iCs/>
          <w:sz w:val="22"/>
          <w:szCs w:val="22"/>
        </w:rPr>
        <w:t>Застройщик</w:t>
      </w:r>
      <w:r w:rsidR="008B53BF" w:rsidRPr="003B1BB5">
        <w:rPr>
          <w:iCs/>
          <w:sz w:val="22"/>
          <w:szCs w:val="22"/>
        </w:rPr>
        <w:t>а</w:t>
      </w:r>
      <w:r w:rsidR="004A1FB3" w:rsidRPr="003B1BB5">
        <w:rPr>
          <w:iCs/>
          <w:sz w:val="22"/>
          <w:szCs w:val="22"/>
        </w:rPr>
        <w:t xml:space="preserve"> </w:t>
      </w:r>
      <w:r w:rsidRPr="003B1BB5">
        <w:rPr>
          <w:iCs/>
          <w:sz w:val="22"/>
          <w:szCs w:val="22"/>
        </w:rPr>
        <w:t>ограничива</w:t>
      </w:r>
      <w:r w:rsidR="00761C3B" w:rsidRPr="003B1BB5">
        <w:rPr>
          <w:iCs/>
          <w:sz w:val="22"/>
          <w:szCs w:val="22"/>
        </w:rPr>
        <w:t>ю</w:t>
      </w:r>
      <w:r w:rsidRPr="003B1BB5">
        <w:rPr>
          <w:iCs/>
          <w:sz w:val="22"/>
          <w:szCs w:val="22"/>
        </w:rPr>
        <w:t>тся гарантийн</w:t>
      </w:r>
      <w:r w:rsidR="005D65F7" w:rsidRPr="003B1BB5">
        <w:rPr>
          <w:iCs/>
          <w:sz w:val="22"/>
          <w:szCs w:val="22"/>
        </w:rPr>
        <w:t xml:space="preserve">ыми обязательствами, предусмотренными настоящим </w:t>
      </w:r>
      <w:r w:rsidR="000B741B" w:rsidRPr="003B1BB5">
        <w:rPr>
          <w:iCs/>
          <w:sz w:val="22"/>
          <w:szCs w:val="22"/>
        </w:rPr>
        <w:t>Договор</w:t>
      </w:r>
      <w:r w:rsidR="005D65F7" w:rsidRPr="003B1BB5">
        <w:rPr>
          <w:iCs/>
          <w:sz w:val="22"/>
          <w:szCs w:val="22"/>
        </w:rPr>
        <w:t>ом и Законом.</w:t>
      </w:r>
    </w:p>
    <w:p w:rsidR="00B042EC" w:rsidRPr="003B1BB5" w:rsidRDefault="00C37B3D" w:rsidP="00B042EC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3B1BB5">
        <w:rPr>
          <w:b/>
          <w:iCs/>
          <w:sz w:val="22"/>
          <w:szCs w:val="22"/>
        </w:rPr>
        <w:t xml:space="preserve">12.3. </w:t>
      </w:r>
      <w:r w:rsidR="00B042EC" w:rsidRPr="003B1BB5">
        <w:rPr>
          <w:iCs/>
          <w:sz w:val="22"/>
          <w:szCs w:val="22"/>
        </w:rPr>
        <w:t xml:space="preserve">В соответствии с Федеральным законом от 27.07.2006 г. № 152-ФЗ «О персональных данных» настоящим Участник долевого строительства выражает свое согласие Застройщику на обработку любым предусмотренным действующим законодательством способом, в том числе с использованием средств автоматизации, своих персональных данных, содержащихся в настоящем Договоре, а также содержащихся в переданных Участником долевого строительства Застройщику данных документа, удостоверяющего личность, в том числе на передачу третьим лицам, в целях, связанных с подготовкой и заключением Участником долевого строительства с третьими лицами соглашений и Договоров, связанных с приобретением прав на недвижимое имущество и участием в долевом строительстве, управлением введенным в эксплуатацию Домом, возможностью предоставления Участнику долевого строительства информации об оказываемых Застройщиком услугах, которые могут представлять для Участника долевого строительства интерес, а также в целях сбора и обработки Застройщиком и третьими лицами статистической информации, проведения маркетинговых исследований и ведения клиентской базы Застройщиком и третьими лицами. </w:t>
      </w:r>
    </w:p>
    <w:p w:rsidR="00B042EC" w:rsidRPr="003B1BB5" w:rsidRDefault="00B042EC" w:rsidP="00B042EC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3B1BB5">
        <w:rPr>
          <w:iCs/>
          <w:sz w:val="22"/>
          <w:szCs w:val="22"/>
        </w:rPr>
        <w:t xml:space="preserve">Участник долевого строительства подтверждает, что поставлен в известность и согласен с тем, что с целью обеспечения комплексной информационной безопасности обработка персональных данных будет производиться Застройщиком. Согласие на обработку персональных данных в соответствии с указанными выше условиями Участник долевого строительства предоставляет на 10 (десять) лет. Участник долевого строительства уведомлен и согласен, что данное согласие может быть отозвано только посредством направления письменного заявления заказным почтовым отправлением с описью вложения по адресу Застройщика. </w:t>
      </w:r>
    </w:p>
    <w:p w:rsidR="00C37B3D" w:rsidRPr="003B1BB5" w:rsidRDefault="00252A89" w:rsidP="00B042EC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  <w:r w:rsidRPr="003B1BB5">
        <w:rPr>
          <w:b/>
          <w:iCs/>
          <w:sz w:val="22"/>
          <w:szCs w:val="22"/>
        </w:rPr>
        <w:t>12.4.</w:t>
      </w:r>
      <w:r w:rsidRPr="003B1BB5">
        <w:rPr>
          <w:iCs/>
          <w:sz w:val="22"/>
          <w:szCs w:val="22"/>
        </w:rPr>
        <w:t xml:space="preserve"> </w:t>
      </w:r>
      <w:r w:rsidR="005B4F13" w:rsidRPr="003B1BB5">
        <w:rPr>
          <w:iCs/>
          <w:sz w:val="22"/>
          <w:szCs w:val="22"/>
        </w:rPr>
        <w:t>В соответствии с Федеральным законом</w:t>
      </w:r>
      <w:r w:rsidRPr="003B1BB5">
        <w:rPr>
          <w:iCs/>
          <w:sz w:val="22"/>
          <w:szCs w:val="22"/>
        </w:rPr>
        <w:t xml:space="preserve"> от 13.</w:t>
      </w:r>
      <w:r w:rsidR="00A20EE7" w:rsidRPr="003B1BB5">
        <w:rPr>
          <w:iCs/>
          <w:sz w:val="22"/>
          <w:szCs w:val="22"/>
        </w:rPr>
        <w:t xml:space="preserve">03.2006 г. № 38-ФЗ «О рекламе» </w:t>
      </w:r>
      <w:r w:rsidRPr="003B1BB5">
        <w:rPr>
          <w:iCs/>
          <w:sz w:val="22"/>
          <w:szCs w:val="22"/>
        </w:rPr>
        <w:t xml:space="preserve">Участник долевого строительства дает согласие на получение рекламы по сетям электросвязи, в том числе посредством использования телефонной, факсимильной, подвижной радиотелефонной связи, в том числе посредством </w:t>
      </w:r>
      <w:proofErr w:type="spellStart"/>
      <w:r w:rsidRPr="003B1BB5">
        <w:rPr>
          <w:iCs/>
          <w:sz w:val="22"/>
          <w:szCs w:val="22"/>
          <w:lang w:val="en-US"/>
        </w:rPr>
        <w:t>sms</w:t>
      </w:r>
      <w:proofErr w:type="spellEnd"/>
      <w:r w:rsidR="00981117" w:rsidRPr="003B1BB5">
        <w:rPr>
          <w:iCs/>
          <w:sz w:val="22"/>
          <w:szCs w:val="22"/>
        </w:rPr>
        <w:t>-уведомлений</w:t>
      </w:r>
      <w:r w:rsidR="00184220" w:rsidRPr="003B1BB5">
        <w:rPr>
          <w:iCs/>
          <w:sz w:val="22"/>
          <w:szCs w:val="22"/>
        </w:rPr>
        <w:t xml:space="preserve">: </w:t>
      </w:r>
      <w:r w:rsidR="00184220" w:rsidRPr="003B1BB5">
        <w:rPr>
          <w:b/>
          <w:iCs/>
          <w:sz w:val="22"/>
          <w:szCs w:val="22"/>
        </w:rPr>
        <w:t xml:space="preserve">{V8 </w:t>
      </w:r>
      <w:proofErr w:type="spellStart"/>
      <w:r w:rsidR="00184220" w:rsidRPr="003B1BB5">
        <w:rPr>
          <w:b/>
          <w:iCs/>
          <w:sz w:val="22"/>
          <w:szCs w:val="22"/>
        </w:rPr>
        <w:t>ОсновнойТелНомерКлиента</w:t>
      </w:r>
      <w:proofErr w:type="spellEnd"/>
      <w:r w:rsidR="00184220" w:rsidRPr="003B1BB5">
        <w:rPr>
          <w:b/>
          <w:iCs/>
          <w:sz w:val="22"/>
          <w:szCs w:val="22"/>
        </w:rPr>
        <w:t>}</w:t>
      </w:r>
      <w:r w:rsidR="00B042EC" w:rsidRPr="003B1BB5">
        <w:rPr>
          <w:b/>
          <w:iCs/>
          <w:sz w:val="22"/>
          <w:szCs w:val="22"/>
        </w:rPr>
        <w:t>.</w:t>
      </w:r>
    </w:p>
    <w:p w:rsidR="00810A52" w:rsidRPr="003B1BB5" w:rsidRDefault="0000306D" w:rsidP="00810A52">
      <w:pPr>
        <w:autoSpaceDE w:val="0"/>
        <w:autoSpaceDN w:val="0"/>
        <w:ind w:firstLine="567"/>
        <w:jc w:val="both"/>
        <w:rPr>
          <w:iCs/>
          <w:sz w:val="22"/>
          <w:szCs w:val="22"/>
        </w:rPr>
      </w:pPr>
      <w:r w:rsidRPr="003B1BB5">
        <w:rPr>
          <w:iCs/>
          <w:sz w:val="22"/>
          <w:szCs w:val="22"/>
        </w:rPr>
        <w:t xml:space="preserve">Дополнительно </w:t>
      </w:r>
      <w:r w:rsidR="00810A52" w:rsidRPr="003B1BB5">
        <w:rPr>
          <w:iCs/>
          <w:sz w:val="22"/>
          <w:szCs w:val="22"/>
        </w:rPr>
        <w:t xml:space="preserve">Участник долевого строительства дает согласие на получение от Застройщика </w:t>
      </w:r>
      <w:r w:rsidRPr="003B1BB5">
        <w:rPr>
          <w:iCs/>
          <w:sz w:val="22"/>
          <w:szCs w:val="22"/>
        </w:rPr>
        <w:t xml:space="preserve">уведомлений </w:t>
      </w:r>
      <w:r w:rsidR="00810A52" w:rsidRPr="003B1BB5">
        <w:rPr>
          <w:iCs/>
          <w:sz w:val="22"/>
          <w:szCs w:val="22"/>
        </w:rPr>
        <w:t xml:space="preserve">о завершении строительства Объекта и о готовности Объекта долевого строительства к передаче, а также предупреждения Участника долевого строительства о необходимости принятия Объекта долевого строительства и о последствиях его бездействия, путем </w:t>
      </w:r>
      <w:proofErr w:type="spellStart"/>
      <w:r w:rsidR="008D5AE9" w:rsidRPr="003B1BB5">
        <w:rPr>
          <w:iCs/>
          <w:sz w:val="22"/>
          <w:szCs w:val="22"/>
        </w:rPr>
        <w:t>sms</w:t>
      </w:r>
      <w:proofErr w:type="spellEnd"/>
      <w:r w:rsidR="008D5AE9" w:rsidRPr="003B1BB5">
        <w:rPr>
          <w:iCs/>
          <w:sz w:val="22"/>
          <w:szCs w:val="22"/>
        </w:rPr>
        <w:t>-</w:t>
      </w:r>
      <w:r w:rsidR="00810A52" w:rsidRPr="003B1BB5">
        <w:rPr>
          <w:iCs/>
          <w:sz w:val="22"/>
          <w:szCs w:val="22"/>
        </w:rPr>
        <w:t>информирования и по</w:t>
      </w:r>
      <w:r w:rsidR="004C106B" w:rsidRPr="003B1BB5">
        <w:rPr>
          <w:iCs/>
          <w:sz w:val="22"/>
          <w:szCs w:val="22"/>
        </w:rPr>
        <w:t>средством размещения указанной </w:t>
      </w:r>
      <w:r w:rsidR="00810A52" w:rsidRPr="003B1BB5">
        <w:rPr>
          <w:iCs/>
          <w:sz w:val="22"/>
          <w:szCs w:val="22"/>
        </w:rPr>
        <w:t xml:space="preserve">информации на официальном сайте </w:t>
      </w:r>
      <w:hyperlink r:id="rId12" w:history="1">
        <w:r w:rsidR="00810A52" w:rsidRPr="003B1BB5">
          <w:rPr>
            <w:iCs/>
            <w:sz w:val="22"/>
            <w:szCs w:val="22"/>
          </w:rPr>
          <w:t>Застройщика</w:t>
        </w:r>
      </w:hyperlink>
      <w:r w:rsidR="00810A52" w:rsidRPr="003B1BB5">
        <w:rPr>
          <w:iCs/>
          <w:sz w:val="22"/>
          <w:szCs w:val="22"/>
        </w:rPr>
        <w:t>.</w:t>
      </w:r>
    </w:p>
    <w:p w:rsidR="00AE29D3" w:rsidRPr="003B1BB5" w:rsidRDefault="00AE29D3" w:rsidP="00AE29D3">
      <w:pPr>
        <w:ind w:firstLine="567"/>
        <w:jc w:val="both"/>
        <w:rPr>
          <w:sz w:val="22"/>
          <w:szCs w:val="22"/>
        </w:rPr>
      </w:pPr>
      <w:r w:rsidRPr="003B1BB5">
        <w:rPr>
          <w:b/>
          <w:iCs/>
          <w:sz w:val="22"/>
          <w:szCs w:val="22"/>
        </w:rPr>
        <w:t>12.5.</w:t>
      </w:r>
      <w:r w:rsidRPr="003B1BB5">
        <w:rPr>
          <w:iCs/>
          <w:sz w:val="22"/>
          <w:szCs w:val="22"/>
        </w:rPr>
        <w:t xml:space="preserve"> </w:t>
      </w:r>
      <w:r w:rsidRPr="003B1BB5">
        <w:rPr>
          <w:sz w:val="22"/>
          <w:szCs w:val="22"/>
        </w:rPr>
        <w:t xml:space="preserve">Участник </w:t>
      </w:r>
      <w:r w:rsidRPr="003B1BB5">
        <w:rPr>
          <w:iCs/>
          <w:sz w:val="22"/>
          <w:szCs w:val="22"/>
        </w:rPr>
        <w:t xml:space="preserve">долевого строительства </w:t>
      </w:r>
      <w:r w:rsidRPr="003B1BB5">
        <w:rPr>
          <w:sz w:val="22"/>
          <w:szCs w:val="22"/>
        </w:rPr>
        <w:t xml:space="preserve">подтверждает, что уведомлен и согласен с тем, что Застройщик вправе, при условии обеспечения надлежащего качества </w:t>
      </w:r>
      <w:r w:rsidR="00346881" w:rsidRPr="003B1BB5">
        <w:rPr>
          <w:sz w:val="22"/>
          <w:szCs w:val="22"/>
        </w:rPr>
        <w:t>Объекта долевого строительства</w:t>
      </w:r>
      <w:r w:rsidRPr="003B1BB5">
        <w:rPr>
          <w:sz w:val="22"/>
          <w:szCs w:val="22"/>
        </w:rPr>
        <w:t>, вносить изменения в проектную документацию на любой стадии строительства, в том числе</w:t>
      </w:r>
      <w:r w:rsidR="00A846AF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но не исключительно: изменения в отношении количества этапов строительства, изменения количества корпусов Дома,</w:t>
      </w:r>
      <w:r w:rsidR="009B54BF" w:rsidRPr="003B1BB5">
        <w:rPr>
          <w:sz w:val="22"/>
          <w:szCs w:val="22"/>
        </w:rPr>
        <w:t xml:space="preserve"> изменения конфигурации и/или расположения Дома,</w:t>
      </w:r>
      <w:r w:rsidRPr="003B1BB5">
        <w:rPr>
          <w:sz w:val="22"/>
          <w:szCs w:val="22"/>
        </w:rPr>
        <w:t xml:space="preserve"> изменения в отношении количества этажей корпуса (корпусов), изменения в отношении общей площади квартир в Доме и/или отдельном этапе (этапах) строительства Дома, изменения общей площади нежилых помещений, в том числе общественного назначения в Доме и/или отдельном этапе (этапах) строительства Дома и их функционального назначения, изменения в отношении общей площади помещений автостоянки (при наличии) и количества </w:t>
      </w:r>
      <w:proofErr w:type="spellStart"/>
      <w:r w:rsidRPr="003B1BB5">
        <w:rPr>
          <w:sz w:val="22"/>
          <w:szCs w:val="22"/>
        </w:rPr>
        <w:t>машино</w:t>
      </w:r>
      <w:proofErr w:type="spellEnd"/>
      <w:r w:rsidRPr="003B1BB5">
        <w:rPr>
          <w:sz w:val="22"/>
          <w:szCs w:val="22"/>
        </w:rPr>
        <w:t xml:space="preserve">-мест, изменения в технологию строительства, изменения состава </w:t>
      </w:r>
      <w:r w:rsidR="00491B00" w:rsidRPr="003B1BB5">
        <w:rPr>
          <w:sz w:val="22"/>
          <w:szCs w:val="22"/>
        </w:rPr>
        <w:t xml:space="preserve">и/или марки </w:t>
      </w:r>
      <w:r w:rsidRPr="003B1BB5">
        <w:rPr>
          <w:sz w:val="22"/>
          <w:szCs w:val="22"/>
        </w:rPr>
        <w:t>строительных и отделочных материалов на аналогичные или сравнимые, изменени</w:t>
      </w:r>
      <w:r w:rsidR="00A846AF" w:rsidRPr="003B1BB5">
        <w:rPr>
          <w:sz w:val="22"/>
          <w:szCs w:val="22"/>
        </w:rPr>
        <w:t>я</w:t>
      </w:r>
      <w:r w:rsidRPr="003B1BB5">
        <w:rPr>
          <w:sz w:val="22"/>
          <w:szCs w:val="22"/>
        </w:rPr>
        <w:t xml:space="preserve"> состава </w:t>
      </w:r>
      <w:r w:rsidR="00491B00" w:rsidRPr="003B1BB5">
        <w:rPr>
          <w:sz w:val="22"/>
          <w:szCs w:val="22"/>
        </w:rPr>
        <w:t xml:space="preserve">и/или марки </w:t>
      </w:r>
      <w:r w:rsidRPr="003B1BB5">
        <w:rPr>
          <w:sz w:val="22"/>
          <w:szCs w:val="22"/>
        </w:rPr>
        <w:t>оборудования, изменения архитектурных решений Дома, изменения решений отделки помещений общественного назначения, количества входов, а также изменения элементов благоустройства придомовой территории.</w:t>
      </w:r>
    </w:p>
    <w:p w:rsidR="00AE29D3" w:rsidRPr="003B1BB5" w:rsidRDefault="00AE29D3" w:rsidP="00AE29D3">
      <w:pPr>
        <w:ind w:firstLine="709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Участник </w:t>
      </w:r>
      <w:r w:rsidRPr="003B1BB5">
        <w:rPr>
          <w:iCs/>
          <w:sz w:val="22"/>
          <w:szCs w:val="22"/>
        </w:rPr>
        <w:t xml:space="preserve">долевого строительства </w:t>
      </w:r>
      <w:r w:rsidRPr="003B1BB5">
        <w:rPr>
          <w:sz w:val="22"/>
          <w:szCs w:val="22"/>
        </w:rPr>
        <w:t xml:space="preserve">подтверждает, что принятие им решения о заключении настоящего Договора и согласии с характеристиками </w:t>
      </w:r>
      <w:r w:rsidR="00346881" w:rsidRPr="003B1BB5">
        <w:rPr>
          <w:sz w:val="22"/>
          <w:szCs w:val="22"/>
        </w:rPr>
        <w:t xml:space="preserve">Объекта долевого строительства </w:t>
      </w:r>
      <w:r w:rsidRPr="003B1BB5">
        <w:rPr>
          <w:sz w:val="22"/>
          <w:szCs w:val="22"/>
        </w:rPr>
        <w:t>не зависит от внесения вышеуказанных изменений. Стороны Договора признают изменения, указанные в настоящем пункте Договора, несущественными</w:t>
      </w:r>
      <w:r w:rsidR="009B54BF" w:rsidRPr="003B1BB5">
        <w:rPr>
          <w:sz w:val="22"/>
          <w:szCs w:val="22"/>
        </w:rPr>
        <w:t xml:space="preserve"> и не требующими изменения Договора</w:t>
      </w:r>
      <w:r w:rsidRPr="003B1BB5">
        <w:rPr>
          <w:sz w:val="22"/>
          <w:szCs w:val="22"/>
        </w:rPr>
        <w:t>.</w:t>
      </w:r>
    </w:p>
    <w:p w:rsidR="00F86C89" w:rsidRPr="003B1BB5" w:rsidRDefault="00F86C89" w:rsidP="00F86C89">
      <w:pPr>
        <w:ind w:firstLine="709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12.6.</w:t>
      </w:r>
      <w:r w:rsidRPr="003B1BB5">
        <w:rPr>
          <w:sz w:val="22"/>
          <w:szCs w:val="22"/>
        </w:rPr>
        <w:t xml:space="preserve"> Участник долевого строительства согласен на передачу </w:t>
      </w:r>
      <w:r w:rsidR="00346881" w:rsidRPr="003B1BB5">
        <w:rPr>
          <w:sz w:val="22"/>
          <w:szCs w:val="22"/>
        </w:rPr>
        <w:t>Объект</w:t>
      </w:r>
      <w:r w:rsidRPr="003B1BB5">
        <w:rPr>
          <w:sz w:val="22"/>
          <w:szCs w:val="22"/>
        </w:rPr>
        <w:t xml:space="preserve">ов, не относящихся к составу общего имущества собственников </w:t>
      </w:r>
      <w:r w:rsidR="00713280" w:rsidRPr="003B1BB5">
        <w:rPr>
          <w:sz w:val="22"/>
          <w:szCs w:val="22"/>
        </w:rPr>
        <w:t>Д</w:t>
      </w:r>
      <w:r w:rsidRPr="003B1BB5">
        <w:rPr>
          <w:sz w:val="22"/>
          <w:szCs w:val="22"/>
        </w:rPr>
        <w:t xml:space="preserve">ома, в том числе объектов социальной инфраструктуры, магистральных инженерных сетей и сооружений и т.д., предусмотренных утвержденным проектом планировки территории микрорайона, создаваемых за счет средств, определяемых и оплачиваемых Участником </w:t>
      </w:r>
      <w:r w:rsidR="00713280" w:rsidRPr="003B1BB5">
        <w:rPr>
          <w:sz w:val="22"/>
          <w:szCs w:val="22"/>
        </w:rPr>
        <w:t>долевого строительства</w:t>
      </w:r>
      <w:r w:rsidRPr="003B1BB5">
        <w:rPr>
          <w:sz w:val="22"/>
          <w:szCs w:val="22"/>
        </w:rPr>
        <w:t xml:space="preserve">, в </w:t>
      </w:r>
      <w:r w:rsidR="00056D81" w:rsidRPr="003B1BB5">
        <w:rPr>
          <w:sz w:val="22"/>
          <w:szCs w:val="22"/>
        </w:rPr>
        <w:t xml:space="preserve">муниципальную или государственную </w:t>
      </w:r>
      <w:r w:rsidRPr="003B1BB5">
        <w:rPr>
          <w:sz w:val="22"/>
          <w:szCs w:val="22"/>
        </w:rPr>
        <w:t>собственность.</w:t>
      </w:r>
      <w:r w:rsidR="00713280" w:rsidRPr="003B1BB5">
        <w:rPr>
          <w:sz w:val="22"/>
          <w:szCs w:val="22"/>
        </w:rPr>
        <w:t xml:space="preserve"> </w:t>
      </w:r>
      <w:r w:rsidRPr="003B1BB5">
        <w:rPr>
          <w:sz w:val="22"/>
          <w:szCs w:val="22"/>
        </w:rPr>
        <w:t>Участник уведомлен о том, что в районе расположения</w:t>
      </w:r>
      <w:r w:rsidR="006D1F44" w:rsidRPr="003B1BB5">
        <w:rPr>
          <w:sz w:val="22"/>
          <w:szCs w:val="22"/>
        </w:rPr>
        <w:t>,</w:t>
      </w:r>
      <w:r w:rsidRPr="003B1BB5">
        <w:rPr>
          <w:sz w:val="22"/>
          <w:szCs w:val="22"/>
        </w:rPr>
        <w:t xml:space="preserve"> </w:t>
      </w:r>
      <w:r w:rsidR="00056D81" w:rsidRPr="003B1BB5">
        <w:rPr>
          <w:sz w:val="22"/>
          <w:szCs w:val="22"/>
        </w:rPr>
        <w:t xml:space="preserve">а также в непосредственной близости </w:t>
      </w:r>
      <w:r w:rsidR="00713280" w:rsidRPr="003B1BB5">
        <w:rPr>
          <w:sz w:val="22"/>
          <w:szCs w:val="22"/>
        </w:rPr>
        <w:t>Д</w:t>
      </w:r>
      <w:r w:rsidRPr="003B1BB5">
        <w:rPr>
          <w:sz w:val="22"/>
          <w:szCs w:val="22"/>
        </w:rPr>
        <w:t xml:space="preserve">ома, в том числе после ввода его в эксплуатацию и передачи </w:t>
      </w:r>
      <w:r w:rsidR="00346881" w:rsidRPr="003B1BB5">
        <w:rPr>
          <w:sz w:val="22"/>
          <w:szCs w:val="22"/>
        </w:rPr>
        <w:t>Объект</w:t>
      </w:r>
      <w:r w:rsidR="00056D81" w:rsidRPr="003B1BB5">
        <w:rPr>
          <w:sz w:val="22"/>
          <w:szCs w:val="22"/>
        </w:rPr>
        <w:t>а долевого строительства</w:t>
      </w:r>
      <w:r w:rsidRPr="003B1BB5">
        <w:rPr>
          <w:sz w:val="22"/>
          <w:szCs w:val="22"/>
        </w:rPr>
        <w:t xml:space="preserve"> могут производиться работы </w:t>
      </w:r>
      <w:r w:rsidRPr="003B1BB5">
        <w:rPr>
          <w:sz w:val="22"/>
          <w:szCs w:val="22"/>
        </w:rPr>
        <w:lastRenderedPageBreak/>
        <w:t>по строительству новых зданий и сооружений, прокладке транспортных магистралей, коммунальных сетей и другие работы, и настоящим дает согласие на проведение таких работ.</w:t>
      </w:r>
    </w:p>
    <w:p w:rsidR="00B042EC" w:rsidRPr="003B1BB5" w:rsidRDefault="00B042EC" w:rsidP="00B042EC">
      <w:pPr>
        <w:ind w:firstLine="709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12.7.</w:t>
      </w:r>
      <w:r w:rsidRPr="003B1BB5">
        <w:rPr>
          <w:sz w:val="22"/>
          <w:szCs w:val="22"/>
        </w:rPr>
        <w:t xml:space="preserve"> Участник долевого строительства предупрежден о том, что в момент получения разрешения на ввод Дома в эксплуатацию последний может быть подключен к сетям водоснабжения, электроснабжения, теплоснабжения, канализации по временной схеме, в этом случае соответствующие договоры поставки коммунальных ресурсов по постоянной схеме будут заключаться с поставщиками ресурсов эксплуатирующей (управляющей) организацией Дома после ввода Дома в эксплуатацию и передачи Объектов долевого строительства Участникам долевого строительства. До заключения указанных договоров коммунальные ресурсы могут подаваться по временной схеме, лифтовое оборудование будет запущено в постоянную эксплуатацию после подключения Дома к сетям электроснабжения по постоянной схеме и подключения лифтового оборудования к диспетчерскому центру. </w:t>
      </w:r>
    </w:p>
    <w:p w:rsidR="0045328F" w:rsidRPr="003B1BB5" w:rsidRDefault="00DF5170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13</w:t>
      </w:r>
      <w:r w:rsidR="0045328F" w:rsidRPr="003B1BB5">
        <w:rPr>
          <w:b/>
          <w:bCs/>
          <w:sz w:val="22"/>
          <w:szCs w:val="22"/>
        </w:rPr>
        <w:t>. Заключительные положения</w:t>
      </w:r>
    </w:p>
    <w:p w:rsidR="0045328F" w:rsidRPr="003B1BB5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</w:t>
      </w:r>
      <w:r w:rsidR="0045328F" w:rsidRPr="003B1BB5">
        <w:rPr>
          <w:b/>
          <w:sz w:val="22"/>
          <w:szCs w:val="22"/>
        </w:rPr>
        <w:t xml:space="preserve">.1. </w:t>
      </w:r>
      <w:r w:rsidR="0045328F" w:rsidRPr="003B1BB5">
        <w:rPr>
          <w:sz w:val="22"/>
          <w:szCs w:val="22"/>
        </w:rPr>
        <w:t xml:space="preserve">Во всем остальном, что не предусмотрено настоящим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>ом, стороны руководствуются законодательством Российской Федерации, в том числе Законом.</w:t>
      </w:r>
    </w:p>
    <w:p w:rsidR="0045328F" w:rsidRPr="003B1BB5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</w:t>
      </w:r>
      <w:r w:rsidR="0045328F" w:rsidRPr="003B1BB5">
        <w:rPr>
          <w:b/>
          <w:sz w:val="22"/>
          <w:szCs w:val="22"/>
        </w:rPr>
        <w:t xml:space="preserve">.2. </w:t>
      </w:r>
      <w:r w:rsidR="0045328F" w:rsidRPr="003B1BB5">
        <w:rPr>
          <w:sz w:val="22"/>
          <w:szCs w:val="22"/>
        </w:rPr>
        <w:t>Обо всех изменениях в платежных, почтовых и других реквизитах стороны обязаны немедленно (в течение семи рабочих дней</w:t>
      </w:r>
      <w:r w:rsidR="00BC47C0" w:rsidRPr="003B1BB5">
        <w:rPr>
          <w:sz w:val="22"/>
          <w:szCs w:val="22"/>
        </w:rPr>
        <w:t xml:space="preserve"> с даты вступления в силу изменений</w:t>
      </w:r>
      <w:r w:rsidR="0045328F" w:rsidRPr="003B1BB5">
        <w:rPr>
          <w:sz w:val="22"/>
          <w:szCs w:val="22"/>
        </w:rPr>
        <w:t>) письменно извещать друг друга.</w:t>
      </w:r>
    </w:p>
    <w:p w:rsidR="0045328F" w:rsidRPr="003B1BB5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</w:t>
      </w:r>
      <w:r w:rsidR="0045328F" w:rsidRPr="003B1BB5">
        <w:rPr>
          <w:b/>
          <w:sz w:val="22"/>
          <w:szCs w:val="22"/>
        </w:rPr>
        <w:t xml:space="preserve">.3. </w:t>
      </w:r>
      <w:r w:rsidR="0045328F" w:rsidRPr="003B1BB5">
        <w:rPr>
          <w:sz w:val="22"/>
          <w:szCs w:val="22"/>
        </w:rPr>
        <w:t xml:space="preserve">Все изменения и дополнения к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 xml:space="preserve">у оформляются дополнительными соглашениями сторон в письменной форме и подписываются сторонами или их уполномоченными представителями, являются неотъемлемой частью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>а и вступают в силу с момента их государственной регистрации</w:t>
      </w:r>
      <w:r w:rsidR="00252A89" w:rsidRPr="003B1BB5">
        <w:rPr>
          <w:sz w:val="22"/>
          <w:szCs w:val="22"/>
        </w:rPr>
        <w:t>,</w:t>
      </w:r>
      <w:r w:rsidR="0045328F" w:rsidRPr="003B1BB5">
        <w:rPr>
          <w:sz w:val="22"/>
          <w:szCs w:val="22"/>
        </w:rPr>
        <w:t xml:space="preserve"> согласно Закону.</w:t>
      </w:r>
    </w:p>
    <w:p w:rsidR="0045328F" w:rsidRPr="003B1BB5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</w:t>
      </w:r>
      <w:r w:rsidR="0045328F" w:rsidRPr="003B1BB5">
        <w:rPr>
          <w:b/>
          <w:sz w:val="22"/>
          <w:szCs w:val="22"/>
        </w:rPr>
        <w:t xml:space="preserve">.4. </w:t>
      </w:r>
      <w:r w:rsidR="0045328F" w:rsidRPr="003B1BB5">
        <w:rPr>
          <w:sz w:val="22"/>
          <w:szCs w:val="22"/>
        </w:rPr>
        <w:t xml:space="preserve">Условия настоящего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 xml:space="preserve">а являются конфиденциальной информацией и не подлежат разглашению. </w:t>
      </w:r>
    </w:p>
    <w:p w:rsidR="0045328F" w:rsidRPr="003B1BB5" w:rsidRDefault="00DF5170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</w:t>
      </w:r>
      <w:r w:rsidR="0045328F" w:rsidRPr="003B1BB5">
        <w:rPr>
          <w:b/>
          <w:sz w:val="22"/>
          <w:szCs w:val="22"/>
        </w:rPr>
        <w:t>.5.</w:t>
      </w:r>
      <w:r w:rsidR="0045328F" w:rsidRPr="003B1BB5">
        <w:rPr>
          <w:sz w:val="22"/>
          <w:szCs w:val="22"/>
        </w:rPr>
        <w:t xml:space="preserve"> Уведомления, направляемые сторонами в связи с настоящим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>ом, должны оформляться в письменном виде, доставляться курьерской службой доставки либо заказным письмом с уведомлением о вручении и описью вложения, должны быть адресованы соответствующей стороне и доставляться по указанным ниже адресам либо иному адресу, сообщенному соответствующей стороной другой стороне в письменно</w:t>
      </w:r>
      <w:r w:rsidR="009457B9" w:rsidRPr="003B1BB5">
        <w:rPr>
          <w:sz w:val="22"/>
          <w:szCs w:val="22"/>
        </w:rPr>
        <w:t>й</w:t>
      </w:r>
      <w:r w:rsidR="0045328F" w:rsidRPr="003B1BB5">
        <w:rPr>
          <w:sz w:val="22"/>
          <w:szCs w:val="22"/>
        </w:rPr>
        <w:t xml:space="preserve"> </w:t>
      </w:r>
      <w:r w:rsidR="009457B9" w:rsidRPr="003B1BB5">
        <w:rPr>
          <w:sz w:val="22"/>
          <w:szCs w:val="22"/>
        </w:rPr>
        <w:t>форме</w:t>
      </w:r>
      <w:r w:rsidR="0045328F" w:rsidRPr="003B1BB5">
        <w:rPr>
          <w:sz w:val="22"/>
          <w:szCs w:val="22"/>
        </w:rPr>
        <w:t xml:space="preserve">. </w:t>
      </w:r>
    </w:p>
    <w:p w:rsidR="0045328F" w:rsidRPr="003B1BB5" w:rsidRDefault="0045328F" w:rsidP="006C1BF4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3B1BB5">
        <w:rPr>
          <w:sz w:val="22"/>
          <w:szCs w:val="22"/>
        </w:rPr>
        <w:t xml:space="preserve">Уведомления Застройщику направляются по адресу: </w:t>
      </w:r>
      <w:r w:rsidR="00F82608" w:rsidRPr="003B1BB5">
        <w:rPr>
          <w:b/>
          <w:bCs/>
          <w:sz w:val="22"/>
          <w:szCs w:val="22"/>
        </w:rPr>
        <w:t>115280, г. Москва, ул. Автозаводская, д. 22, пом. 336</w:t>
      </w:r>
      <w:r w:rsidR="00B06C8E" w:rsidRPr="003B1BB5">
        <w:rPr>
          <w:b/>
          <w:bCs/>
          <w:sz w:val="22"/>
          <w:szCs w:val="22"/>
        </w:rPr>
        <w:t>.</w:t>
      </w:r>
    </w:p>
    <w:p w:rsidR="001D53C8" w:rsidRPr="003B1BB5" w:rsidRDefault="0045328F" w:rsidP="00981117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b/>
          <w:sz w:val="22"/>
          <w:szCs w:val="22"/>
        </w:rPr>
      </w:pPr>
      <w:r w:rsidRPr="003B1BB5">
        <w:rPr>
          <w:sz w:val="22"/>
          <w:szCs w:val="22"/>
        </w:rPr>
        <w:t>Уведомления Участнику долевого строит</w:t>
      </w:r>
      <w:r w:rsidR="005761ED" w:rsidRPr="003B1BB5">
        <w:rPr>
          <w:sz w:val="22"/>
          <w:szCs w:val="22"/>
        </w:rPr>
        <w:t>ельства направляются по адресу:</w:t>
      </w:r>
      <w:r w:rsidR="00294FA1" w:rsidRPr="003B1BB5">
        <w:rPr>
          <w:b/>
          <w:sz w:val="22"/>
          <w:szCs w:val="22"/>
        </w:rPr>
        <w:softHyphen/>
      </w:r>
      <w:r w:rsidR="00294FA1" w:rsidRPr="003B1BB5">
        <w:rPr>
          <w:b/>
          <w:sz w:val="22"/>
          <w:szCs w:val="22"/>
        </w:rPr>
        <w:softHyphen/>
      </w:r>
      <w:r w:rsidR="00294FA1" w:rsidRPr="003B1BB5">
        <w:rPr>
          <w:b/>
          <w:sz w:val="22"/>
          <w:szCs w:val="22"/>
        </w:rPr>
        <w:softHyphen/>
      </w:r>
      <w:r w:rsidR="00294FA1" w:rsidRPr="003B1BB5">
        <w:rPr>
          <w:b/>
          <w:sz w:val="22"/>
          <w:szCs w:val="22"/>
        </w:rPr>
        <w:softHyphen/>
      </w:r>
      <w:r w:rsidR="00294FA1" w:rsidRPr="003B1BB5">
        <w:rPr>
          <w:b/>
          <w:sz w:val="22"/>
          <w:szCs w:val="22"/>
        </w:rPr>
        <w:softHyphen/>
      </w:r>
      <w:r w:rsidR="00294FA1" w:rsidRPr="003B1BB5">
        <w:rPr>
          <w:b/>
          <w:sz w:val="22"/>
          <w:szCs w:val="22"/>
        </w:rPr>
        <w:softHyphen/>
      </w:r>
      <w:r w:rsidR="0079285E" w:rsidRPr="003B1BB5">
        <w:rPr>
          <w:b/>
          <w:sz w:val="22"/>
          <w:szCs w:val="22"/>
        </w:rPr>
        <w:t xml:space="preserve"> </w:t>
      </w:r>
      <w:r w:rsidR="00F96C8B" w:rsidRPr="003B1BB5">
        <w:rPr>
          <w:b/>
          <w:sz w:val="22"/>
          <w:szCs w:val="22"/>
        </w:rPr>
        <w:t xml:space="preserve">{V8 </w:t>
      </w:r>
      <w:proofErr w:type="spellStart"/>
      <w:r w:rsidR="00F96C8B" w:rsidRPr="003B1BB5">
        <w:rPr>
          <w:b/>
          <w:sz w:val="22"/>
          <w:szCs w:val="22"/>
        </w:rPr>
        <w:t>лср_АдресКорр</w:t>
      </w:r>
      <w:proofErr w:type="spellEnd"/>
      <w:r w:rsidR="00F96C8B" w:rsidRPr="003B1BB5">
        <w:rPr>
          <w:b/>
          <w:sz w:val="22"/>
          <w:szCs w:val="22"/>
        </w:rPr>
        <w:t>}</w:t>
      </w:r>
      <w:r w:rsidR="00F96C8B" w:rsidRPr="003B1BB5">
        <w:rPr>
          <w:rFonts w:eastAsia="Calibri"/>
          <w:b/>
          <w:sz w:val="22"/>
          <w:szCs w:val="22"/>
        </w:rPr>
        <w:t>.</w:t>
      </w:r>
    </w:p>
    <w:p w:rsidR="0000306D" w:rsidRPr="003B1BB5" w:rsidRDefault="0000306D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sz w:val="22"/>
          <w:szCs w:val="22"/>
        </w:rPr>
        <w:t>Участник долевого строительства не возражает против получения информационных сообщений </w:t>
      </w:r>
      <w:r w:rsidR="004C106B" w:rsidRPr="003B1BB5">
        <w:rPr>
          <w:sz w:val="22"/>
          <w:szCs w:val="22"/>
        </w:rPr>
        <w:t>от Застройщика на указанный им </w:t>
      </w:r>
      <w:r w:rsidRPr="003B1BB5">
        <w:rPr>
          <w:sz w:val="22"/>
          <w:szCs w:val="22"/>
        </w:rPr>
        <w:t xml:space="preserve">адрес </w:t>
      </w:r>
      <w:r w:rsidR="00312BEB" w:rsidRPr="003B1BB5">
        <w:rPr>
          <w:sz w:val="22"/>
          <w:szCs w:val="22"/>
        </w:rPr>
        <w:t>электронной почты </w:t>
      </w:r>
      <w:r w:rsidRPr="003B1BB5">
        <w:rPr>
          <w:sz w:val="22"/>
          <w:szCs w:val="22"/>
        </w:rPr>
        <w:t>или мобильный телефон.</w:t>
      </w:r>
    </w:p>
    <w:p w:rsidR="00B8306D" w:rsidRPr="003B1BB5" w:rsidRDefault="00B8306D" w:rsidP="00B8306D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13.6. </w:t>
      </w:r>
      <w:r w:rsidRPr="003B1BB5">
        <w:rPr>
          <w:sz w:val="22"/>
          <w:szCs w:val="22"/>
        </w:rPr>
        <w:t>Настоящий Договор подписан в пяти идентичных и подлинных экземплярах, имеющих одинаковую юридическую силу, три – для Застройщика, один – для Участника долевого строительства, один – для органа, осуществляющего государственную регистрацию прав на недвижимое имущество и сделок с ним.</w:t>
      </w:r>
    </w:p>
    <w:p w:rsidR="0045328F" w:rsidRPr="003B1BB5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</w:t>
      </w:r>
      <w:r w:rsidR="0045328F" w:rsidRPr="003B1BB5">
        <w:rPr>
          <w:b/>
          <w:sz w:val="22"/>
          <w:szCs w:val="22"/>
        </w:rPr>
        <w:t xml:space="preserve">.7. </w:t>
      </w:r>
      <w:r w:rsidR="0045328F" w:rsidRPr="003B1BB5">
        <w:rPr>
          <w:sz w:val="22"/>
          <w:szCs w:val="22"/>
        </w:rPr>
        <w:t xml:space="preserve">Неотъемлемой частью </w:t>
      </w:r>
      <w:r w:rsidR="000B741B" w:rsidRPr="003B1BB5">
        <w:rPr>
          <w:sz w:val="22"/>
          <w:szCs w:val="22"/>
        </w:rPr>
        <w:t>Договор</w:t>
      </w:r>
      <w:r w:rsidR="0045328F" w:rsidRPr="003B1BB5">
        <w:rPr>
          <w:sz w:val="22"/>
          <w:szCs w:val="22"/>
        </w:rPr>
        <w:t>а является:</w:t>
      </w:r>
    </w:p>
    <w:p w:rsidR="0045328F" w:rsidRPr="003B1BB5" w:rsidRDefault="00DF5170" w:rsidP="00982340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</w:t>
      </w:r>
      <w:r w:rsidR="0045328F" w:rsidRPr="003B1BB5">
        <w:rPr>
          <w:b/>
          <w:sz w:val="22"/>
          <w:szCs w:val="22"/>
        </w:rPr>
        <w:t>.7.1.</w:t>
      </w:r>
      <w:r w:rsidR="0045328F" w:rsidRPr="003B1BB5">
        <w:rPr>
          <w:sz w:val="22"/>
          <w:szCs w:val="22"/>
        </w:rPr>
        <w:t xml:space="preserve"> Приложение № 1 – </w:t>
      </w:r>
      <w:r w:rsidR="00761C3B" w:rsidRPr="003B1BB5">
        <w:rPr>
          <w:sz w:val="22"/>
          <w:szCs w:val="22"/>
        </w:rPr>
        <w:t>«</w:t>
      </w:r>
      <w:r w:rsidR="0045328F" w:rsidRPr="003B1BB5">
        <w:rPr>
          <w:sz w:val="22"/>
          <w:szCs w:val="22"/>
        </w:rPr>
        <w:t>Описание Объект</w:t>
      </w:r>
      <w:r w:rsidR="00BC47C0" w:rsidRPr="003B1BB5">
        <w:rPr>
          <w:sz w:val="22"/>
          <w:szCs w:val="22"/>
        </w:rPr>
        <w:t>а</w:t>
      </w:r>
      <w:r w:rsidR="0045328F" w:rsidRPr="003B1BB5">
        <w:rPr>
          <w:sz w:val="22"/>
          <w:szCs w:val="22"/>
        </w:rPr>
        <w:t xml:space="preserve"> долевого строительства</w:t>
      </w:r>
      <w:r w:rsidR="00761C3B" w:rsidRPr="003B1BB5">
        <w:rPr>
          <w:sz w:val="22"/>
          <w:szCs w:val="22"/>
        </w:rPr>
        <w:t>»</w:t>
      </w:r>
      <w:r w:rsidR="003C7AE2" w:rsidRPr="003B1BB5">
        <w:rPr>
          <w:sz w:val="22"/>
          <w:szCs w:val="22"/>
        </w:rPr>
        <w:t>;</w:t>
      </w:r>
    </w:p>
    <w:p w:rsidR="00C92233" w:rsidRPr="003B1BB5" w:rsidRDefault="00C92233" w:rsidP="00C92233">
      <w:pPr>
        <w:widowControl w:val="0"/>
        <w:tabs>
          <w:tab w:val="left" w:pos="1260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13.7.2.</w:t>
      </w:r>
      <w:r w:rsidRPr="003B1BB5">
        <w:rPr>
          <w:sz w:val="22"/>
          <w:szCs w:val="22"/>
        </w:rPr>
        <w:t xml:space="preserve"> Приложение № 2 – «Перечень работ по отдел</w:t>
      </w:r>
      <w:r w:rsidR="00B8306D" w:rsidRPr="003B1BB5">
        <w:rPr>
          <w:sz w:val="22"/>
          <w:szCs w:val="22"/>
        </w:rPr>
        <w:t>ке жилого помещения – Квартиры»</w:t>
      </w:r>
      <w:r w:rsidRPr="003B1BB5">
        <w:rPr>
          <w:sz w:val="22"/>
          <w:szCs w:val="22"/>
        </w:rPr>
        <w:t>.</w:t>
      </w:r>
    </w:p>
    <w:p w:rsidR="00147316" w:rsidRPr="003B1BB5" w:rsidRDefault="00147316" w:rsidP="006C1BF4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16EB7" w:rsidRPr="003B1BB5" w:rsidRDefault="00816EB7" w:rsidP="00ED17AC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Адреса, реквизиты и подписи сторон:</w:t>
      </w:r>
    </w:p>
    <w:p w:rsidR="00816EB7" w:rsidRPr="003B1BB5" w:rsidRDefault="00816EB7" w:rsidP="00ED17AC">
      <w:pPr>
        <w:jc w:val="both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Застройщик:</w:t>
      </w:r>
    </w:p>
    <w:p w:rsidR="00C92233" w:rsidRPr="003B1BB5" w:rsidRDefault="00C92233" w:rsidP="00C92233">
      <w:pPr>
        <w:shd w:val="clear" w:color="auto" w:fill="FFFFFF"/>
        <w:tabs>
          <w:tab w:val="left" w:pos="2964"/>
        </w:tabs>
        <w:ind w:right="1114"/>
        <w:rPr>
          <w:rFonts w:eastAsia="Calibri"/>
          <w:b/>
          <w:bCs/>
          <w:sz w:val="22"/>
          <w:szCs w:val="22"/>
          <w:lang w:eastAsia="en-US"/>
        </w:rPr>
      </w:pPr>
      <w:r w:rsidRPr="003B1BB5">
        <w:rPr>
          <w:rFonts w:eastAsia="Calibri"/>
          <w:b/>
          <w:sz w:val="22"/>
          <w:szCs w:val="22"/>
          <w:lang w:eastAsia="en-US"/>
        </w:rPr>
        <w:t>Акционерное общество «ЛСР. Недвижимость-М»</w:t>
      </w:r>
    </w:p>
    <w:p w:rsidR="00C92233" w:rsidRPr="003B1BB5" w:rsidRDefault="00C92233" w:rsidP="00C92233">
      <w:pPr>
        <w:widowControl w:val="0"/>
        <w:tabs>
          <w:tab w:val="left" w:pos="708"/>
          <w:tab w:val="center" w:pos="4153"/>
          <w:tab w:val="right" w:pos="8306"/>
        </w:tabs>
        <w:snapToGrid w:val="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>ИНН/КПП</w:t>
      </w:r>
      <w:r w:rsidR="0021323B" w:rsidRPr="003B1BB5">
        <w:rPr>
          <w:sz w:val="22"/>
          <w:szCs w:val="22"/>
        </w:rPr>
        <w:t xml:space="preserve"> 7709346940/</w:t>
      </w:r>
      <w:r w:rsidR="000903BC" w:rsidRPr="003B1BB5">
        <w:rPr>
          <w:sz w:val="22"/>
          <w:szCs w:val="22"/>
        </w:rPr>
        <w:t>774550001</w:t>
      </w:r>
    </w:p>
    <w:p w:rsidR="00C92233" w:rsidRPr="003B1BB5" w:rsidRDefault="00C92233" w:rsidP="00C92233">
      <w:pPr>
        <w:widowControl w:val="0"/>
        <w:tabs>
          <w:tab w:val="left" w:pos="708"/>
          <w:tab w:val="center" w:pos="4153"/>
          <w:tab w:val="right" w:pos="8306"/>
        </w:tabs>
        <w:snapToGrid w:val="0"/>
        <w:jc w:val="both"/>
        <w:rPr>
          <w:sz w:val="22"/>
          <w:szCs w:val="22"/>
        </w:rPr>
      </w:pPr>
      <w:r w:rsidRPr="003B1BB5">
        <w:rPr>
          <w:b/>
          <w:sz w:val="22"/>
          <w:szCs w:val="22"/>
        </w:rPr>
        <w:t xml:space="preserve">Адрес: </w:t>
      </w:r>
      <w:r w:rsidRPr="003B1BB5">
        <w:rPr>
          <w:bCs/>
          <w:sz w:val="22"/>
          <w:szCs w:val="22"/>
        </w:rPr>
        <w:t>115280, г. Москва, ул. Автозаводская, д. 22, пом. 336</w:t>
      </w:r>
    </w:p>
    <w:p w:rsidR="00F92BC0" w:rsidRPr="003B1BB5" w:rsidRDefault="00F92BC0" w:rsidP="00F92BC0">
      <w:pPr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Банковские реквизиты: </w:t>
      </w:r>
    </w:p>
    <w:p w:rsidR="00F92BC0" w:rsidRPr="003B1BB5" w:rsidRDefault="00F92BC0" w:rsidP="00F92BC0">
      <w:pPr>
        <w:rPr>
          <w:rFonts w:ascii="Times New Roman CYR" w:hAnsi="Times New Roman CYR" w:cs="Times New Roman CYR"/>
          <w:sz w:val="22"/>
          <w:szCs w:val="22"/>
        </w:rPr>
      </w:pPr>
      <w:r w:rsidRPr="003B1BB5">
        <w:rPr>
          <w:rFonts w:ascii="Times New Roman CYR" w:hAnsi="Times New Roman CYR" w:cs="Times New Roman CYR"/>
          <w:b/>
          <w:bCs/>
          <w:sz w:val="22"/>
          <w:szCs w:val="22"/>
        </w:rPr>
        <w:t>ОГРН </w:t>
      </w:r>
      <w:r w:rsidRPr="003B1BB5">
        <w:rPr>
          <w:rFonts w:ascii="Times New Roman CYR" w:hAnsi="Times New Roman CYR" w:cs="Times New Roman CYR"/>
          <w:sz w:val="22"/>
          <w:szCs w:val="22"/>
        </w:rPr>
        <w:t>1027700342890</w:t>
      </w:r>
    </w:p>
    <w:p w:rsidR="00F92BC0" w:rsidRPr="003B1BB5" w:rsidRDefault="00F92BC0" w:rsidP="00F92BC0">
      <w:pPr>
        <w:rPr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р/с</w:t>
      </w:r>
      <w:r w:rsidRPr="003B1BB5">
        <w:rPr>
          <w:bCs/>
          <w:sz w:val="22"/>
          <w:szCs w:val="22"/>
        </w:rPr>
        <w:t xml:space="preserve">   40702810635000000974 </w:t>
      </w:r>
      <w:r w:rsidRPr="003B1BB5">
        <w:rPr>
          <w:rFonts w:ascii="Times New Roman CYR" w:hAnsi="Times New Roman CYR" w:cs="Times New Roman CYR"/>
          <w:b/>
          <w:bCs/>
          <w:sz w:val="22"/>
          <w:szCs w:val="22"/>
        </w:rPr>
        <w:t>в Санкт-Петербургском РФ АО «</w:t>
      </w:r>
      <w:proofErr w:type="spellStart"/>
      <w:r w:rsidRPr="003B1BB5">
        <w:rPr>
          <w:rFonts w:ascii="Times New Roman CYR" w:hAnsi="Times New Roman CYR" w:cs="Times New Roman CYR"/>
          <w:b/>
          <w:bCs/>
          <w:sz w:val="22"/>
          <w:szCs w:val="22"/>
        </w:rPr>
        <w:t>Россельхозбанк</w:t>
      </w:r>
      <w:proofErr w:type="spellEnd"/>
      <w:r w:rsidRPr="003B1BB5">
        <w:rPr>
          <w:rFonts w:ascii="Times New Roman CYR" w:hAnsi="Times New Roman CYR" w:cs="Times New Roman CYR"/>
          <w:b/>
          <w:bCs/>
          <w:sz w:val="22"/>
          <w:szCs w:val="22"/>
        </w:rPr>
        <w:t>»</w:t>
      </w:r>
    </w:p>
    <w:p w:rsidR="00F92BC0" w:rsidRPr="003B1BB5" w:rsidRDefault="00F92BC0" w:rsidP="00F92BC0">
      <w:pPr>
        <w:widowControl w:val="0"/>
        <w:tabs>
          <w:tab w:val="left" w:pos="708"/>
          <w:tab w:val="center" w:pos="4153"/>
          <w:tab w:val="right" w:pos="8306"/>
        </w:tabs>
        <w:snapToGrid w:val="0"/>
        <w:jc w:val="both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к/с</w:t>
      </w:r>
      <w:r w:rsidRPr="003B1BB5">
        <w:rPr>
          <w:bCs/>
          <w:sz w:val="22"/>
          <w:szCs w:val="22"/>
        </w:rPr>
        <w:t xml:space="preserve"> 30101810900000000910, открытый в Северо-Западном ГУ Банка России по г. Санкт-Петербургу</w:t>
      </w:r>
      <w:r w:rsidRPr="003B1BB5">
        <w:rPr>
          <w:rFonts w:ascii="Times New Roman CYR" w:hAnsi="Times New Roman CYR" w:cs="Times New Roman CYR"/>
          <w:b/>
          <w:bCs/>
          <w:sz w:val="22"/>
          <w:szCs w:val="22"/>
        </w:rPr>
        <w:t xml:space="preserve"> </w:t>
      </w:r>
      <w:r w:rsidRPr="003B1BB5">
        <w:rPr>
          <w:rFonts w:ascii="Segoe UI" w:hAnsi="Segoe UI" w:cs="Segoe UI"/>
          <w:color w:val="000000"/>
          <w:sz w:val="22"/>
          <w:szCs w:val="22"/>
        </w:rPr>
        <w:t> </w:t>
      </w:r>
      <w:r w:rsidRPr="003B1BB5">
        <w:rPr>
          <w:b/>
          <w:bCs/>
          <w:sz w:val="22"/>
          <w:szCs w:val="22"/>
        </w:rPr>
        <w:t xml:space="preserve"> </w:t>
      </w:r>
    </w:p>
    <w:p w:rsidR="00F92BC0" w:rsidRPr="003B1BB5" w:rsidRDefault="00F92BC0" w:rsidP="00F92BC0">
      <w:pPr>
        <w:rPr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БИК</w:t>
      </w:r>
      <w:r w:rsidR="00B8306D" w:rsidRPr="003B1BB5">
        <w:rPr>
          <w:bCs/>
          <w:sz w:val="22"/>
          <w:szCs w:val="22"/>
        </w:rPr>
        <w:t xml:space="preserve"> </w:t>
      </w:r>
      <w:r w:rsidRPr="003B1BB5">
        <w:rPr>
          <w:bCs/>
          <w:sz w:val="22"/>
          <w:szCs w:val="22"/>
        </w:rPr>
        <w:t>044030910</w:t>
      </w:r>
    </w:p>
    <w:p w:rsidR="00DF7AF3" w:rsidRPr="003B1BB5" w:rsidRDefault="00B8306D" w:rsidP="00DF7AF3">
      <w:pPr>
        <w:widowControl w:val="0"/>
        <w:tabs>
          <w:tab w:val="left" w:pos="2092"/>
        </w:tabs>
        <w:autoSpaceDE w:val="0"/>
        <w:autoSpaceDN w:val="0"/>
        <w:adjustRightInd w:val="0"/>
        <w:ind w:right="-180"/>
        <w:jc w:val="right"/>
        <w:rPr>
          <w:b/>
          <w:sz w:val="22"/>
          <w:szCs w:val="22"/>
        </w:rPr>
      </w:pPr>
      <w:r w:rsidRPr="003B1BB5">
        <w:rPr>
          <w:rFonts w:eastAsia="Calibri"/>
          <w:b/>
          <w:bCs/>
          <w:sz w:val="22"/>
          <w:szCs w:val="22"/>
        </w:rPr>
        <w:t xml:space="preserve">                  </w:t>
      </w:r>
      <w:r w:rsidRPr="003B1BB5">
        <w:rPr>
          <w:rFonts w:eastAsia="Calibri"/>
          <w:b/>
          <w:bCs/>
          <w:sz w:val="22"/>
          <w:szCs w:val="22"/>
          <w:lang w:val="x-none"/>
        </w:rPr>
        <w:t>____________________/</w:t>
      </w:r>
      <w:r w:rsidRPr="003B1BB5">
        <w:rPr>
          <w:rFonts w:eastAsia="Calibri"/>
          <w:b/>
          <w:bCs/>
          <w:sz w:val="22"/>
          <w:szCs w:val="22"/>
        </w:rPr>
        <w:t>{</w:t>
      </w:r>
      <w:r w:rsidRPr="003B1BB5">
        <w:rPr>
          <w:rFonts w:eastAsia="Calibri"/>
          <w:b/>
          <w:bCs/>
          <w:sz w:val="22"/>
          <w:szCs w:val="22"/>
          <w:lang w:val="en-US"/>
        </w:rPr>
        <w:t>V</w:t>
      </w:r>
      <w:r w:rsidRPr="003B1BB5">
        <w:rPr>
          <w:rFonts w:eastAsia="Calibri"/>
          <w:b/>
          <w:bCs/>
          <w:sz w:val="22"/>
          <w:szCs w:val="22"/>
        </w:rPr>
        <w:t xml:space="preserve">8 </w:t>
      </w:r>
      <w:proofErr w:type="spellStart"/>
      <w:r w:rsidRPr="003B1BB5">
        <w:rPr>
          <w:rFonts w:eastAsia="Calibri"/>
          <w:b/>
          <w:bCs/>
          <w:sz w:val="22"/>
          <w:szCs w:val="22"/>
          <w:lang w:val="x-none"/>
        </w:rPr>
        <w:t>ПодписантПодпись</w:t>
      </w:r>
      <w:r w:rsidRPr="003B1BB5">
        <w:rPr>
          <w:rFonts w:eastAsia="Calibri"/>
          <w:b/>
          <w:bCs/>
          <w:sz w:val="22"/>
          <w:szCs w:val="22"/>
        </w:rPr>
        <w:t>МСК</w:t>
      </w:r>
      <w:proofErr w:type="spellEnd"/>
      <w:r w:rsidRPr="003B1BB5">
        <w:rPr>
          <w:rFonts w:eastAsia="Calibri"/>
          <w:b/>
          <w:bCs/>
          <w:sz w:val="22"/>
          <w:szCs w:val="22"/>
        </w:rPr>
        <w:t>}</w:t>
      </w:r>
      <w:r w:rsidRPr="003B1BB5">
        <w:rPr>
          <w:rFonts w:eastAsia="Calibri"/>
          <w:b/>
          <w:bCs/>
          <w:sz w:val="22"/>
          <w:szCs w:val="22"/>
          <w:lang w:val="x-none"/>
        </w:rPr>
        <w:t>/</w:t>
      </w:r>
      <w:r w:rsidR="00DF7AF3" w:rsidRPr="003B1BB5">
        <w:rPr>
          <w:b/>
          <w:sz w:val="22"/>
          <w:szCs w:val="22"/>
        </w:rPr>
        <w:tab/>
      </w:r>
    </w:p>
    <w:p w:rsidR="00DF7AF3" w:rsidRPr="003B1BB5" w:rsidRDefault="00DF7AF3" w:rsidP="00DF7AF3">
      <w:pPr>
        <w:widowControl w:val="0"/>
        <w:jc w:val="both"/>
        <w:rPr>
          <w:b/>
          <w:sz w:val="22"/>
          <w:szCs w:val="22"/>
        </w:rPr>
      </w:pPr>
    </w:p>
    <w:p w:rsidR="00DF7AF3" w:rsidRPr="003B1BB5" w:rsidRDefault="00DF7AF3" w:rsidP="00DF7AF3">
      <w:pPr>
        <w:widowControl w:val="0"/>
        <w:autoSpaceDE w:val="0"/>
        <w:autoSpaceDN w:val="0"/>
        <w:adjustRightInd w:val="0"/>
        <w:ind w:right="-180"/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Участник долевого строительства:</w:t>
      </w:r>
    </w:p>
    <w:p w:rsidR="00B8306D" w:rsidRPr="003B1BB5" w:rsidRDefault="00981117" w:rsidP="00B8306D">
      <w:pPr>
        <w:jc w:val="both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Граждан</w:t>
      </w:r>
      <w:r w:rsidR="00B8306D" w:rsidRPr="003B1BB5">
        <w:rPr>
          <w:b/>
          <w:sz w:val="22"/>
          <w:szCs w:val="22"/>
        </w:rPr>
        <w:t>ин(</w:t>
      </w:r>
      <w:r w:rsidRPr="003B1BB5">
        <w:rPr>
          <w:b/>
          <w:sz w:val="22"/>
          <w:szCs w:val="22"/>
        </w:rPr>
        <w:t>ка</w:t>
      </w:r>
      <w:r w:rsidR="00B8306D" w:rsidRPr="003B1BB5">
        <w:rPr>
          <w:b/>
          <w:sz w:val="22"/>
          <w:szCs w:val="22"/>
        </w:rPr>
        <w:t>)</w:t>
      </w:r>
      <w:r w:rsidRPr="003B1BB5">
        <w:rPr>
          <w:b/>
          <w:sz w:val="22"/>
          <w:szCs w:val="22"/>
        </w:rPr>
        <w:t xml:space="preserve"> Российской Федерации </w:t>
      </w:r>
      <w:r w:rsidR="00B8306D" w:rsidRPr="003B1BB5">
        <w:rPr>
          <w:b/>
          <w:bCs/>
          <w:sz w:val="22"/>
          <w:szCs w:val="22"/>
        </w:rPr>
        <w:t>{</w:t>
      </w:r>
      <w:r w:rsidR="00B8306D" w:rsidRPr="003B1BB5">
        <w:rPr>
          <w:b/>
          <w:bCs/>
          <w:sz w:val="22"/>
          <w:szCs w:val="22"/>
          <w:lang w:val="en-US"/>
        </w:rPr>
        <w:t>V</w:t>
      </w:r>
      <w:r w:rsidR="00B8306D" w:rsidRPr="003B1BB5">
        <w:rPr>
          <w:b/>
          <w:bCs/>
          <w:sz w:val="22"/>
          <w:szCs w:val="22"/>
        </w:rPr>
        <w:t xml:space="preserve">8 </w:t>
      </w:r>
      <w:proofErr w:type="spellStart"/>
      <w:r w:rsidR="00B8306D" w:rsidRPr="003B1BB5">
        <w:rPr>
          <w:b/>
          <w:sz w:val="22"/>
          <w:szCs w:val="22"/>
        </w:rPr>
        <w:t>ТекстДольщиковСКонтактамиМСР</w:t>
      </w:r>
      <w:proofErr w:type="spellEnd"/>
      <w:r w:rsidR="00B8306D" w:rsidRPr="003B1BB5">
        <w:rPr>
          <w:b/>
          <w:bCs/>
          <w:sz w:val="22"/>
          <w:szCs w:val="22"/>
        </w:rPr>
        <w:t>}</w:t>
      </w:r>
    </w:p>
    <w:p w:rsidR="00B8306D" w:rsidRPr="003B1BB5" w:rsidRDefault="00B8306D" w:rsidP="00B8306D">
      <w:pPr>
        <w:jc w:val="both"/>
        <w:rPr>
          <w:b/>
          <w:sz w:val="22"/>
          <w:szCs w:val="22"/>
        </w:rPr>
      </w:pPr>
    </w:p>
    <w:p w:rsidR="00147472" w:rsidRPr="003B1BB5" w:rsidRDefault="00B8306D" w:rsidP="00B8306D">
      <w:pPr>
        <w:ind w:right="-180"/>
        <w:jc w:val="right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____________________/{</w:t>
      </w:r>
      <w:r w:rsidRPr="003B1BB5">
        <w:rPr>
          <w:b/>
          <w:bCs/>
          <w:sz w:val="22"/>
          <w:szCs w:val="22"/>
          <w:lang w:val="en-US"/>
        </w:rPr>
        <w:t>V</w:t>
      </w:r>
      <w:r w:rsidRPr="003B1BB5">
        <w:rPr>
          <w:b/>
          <w:bCs/>
          <w:sz w:val="22"/>
          <w:szCs w:val="22"/>
        </w:rPr>
        <w:t xml:space="preserve">8 </w:t>
      </w:r>
      <w:proofErr w:type="spellStart"/>
      <w:r w:rsidRPr="003B1BB5">
        <w:rPr>
          <w:b/>
          <w:bCs/>
          <w:sz w:val="22"/>
          <w:szCs w:val="22"/>
        </w:rPr>
        <w:t>ПодписьДольщиковФИОБезГр</w:t>
      </w:r>
      <w:proofErr w:type="spellEnd"/>
      <w:r w:rsidRPr="003B1BB5">
        <w:rPr>
          <w:b/>
          <w:color w:val="000000"/>
          <w:sz w:val="22"/>
          <w:szCs w:val="22"/>
        </w:rPr>
        <w:t>}</w:t>
      </w:r>
      <w:r w:rsidRPr="003B1BB5">
        <w:rPr>
          <w:b/>
          <w:bCs/>
          <w:sz w:val="22"/>
          <w:szCs w:val="22"/>
        </w:rPr>
        <w:t>/</w:t>
      </w:r>
    </w:p>
    <w:p w:rsidR="005E68D5" w:rsidRPr="003B1BB5" w:rsidRDefault="005E68D5" w:rsidP="000C0CD1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b/>
          <w:i/>
          <w:sz w:val="22"/>
          <w:szCs w:val="22"/>
        </w:rPr>
      </w:pPr>
    </w:p>
    <w:p w:rsidR="00F83C8B" w:rsidRPr="003B1BB5" w:rsidRDefault="00F83C8B" w:rsidP="00C92233">
      <w:pPr>
        <w:pStyle w:val="ConsNormal"/>
        <w:pageBreakBefore/>
        <w:widowControl/>
        <w:ind w:right="0" w:firstLine="0"/>
        <w:jc w:val="right"/>
        <w:rPr>
          <w:rFonts w:ascii="Times New Roman" w:hAnsi="Times New Roman" w:cs="Times New Roman"/>
          <w:b/>
          <w:i/>
          <w:szCs w:val="22"/>
        </w:rPr>
      </w:pPr>
      <w:r w:rsidRPr="003B1BB5">
        <w:rPr>
          <w:rFonts w:ascii="Times New Roman" w:hAnsi="Times New Roman" w:cs="Times New Roman"/>
          <w:b/>
          <w:i/>
          <w:szCs w:val="22"/>
        </w:rPr>
        <w:lastRenderedPageBreak/>
        <w:t>Приложение № 1</w:t>
      </w:r>
    </w:p>
    <w:p w:rsidR="00F83C8B" w:rsidRPr="003B1BB5" w:rsidRDefault="00F83C8B" w:rsidP="00ED17AC">
      <w:pPr>
        <w:widowControl w:val="0"/>
        <w:autoSpaceDE w:val="0"/>
        <w:autoSpaceDN w:val="0"/>
        <w:adjustRightInd w:val="0"/>
        <w:jc w:val="right"/>
        <w:outlineLvl w:val="0"/>
        <w:rPr>
          <w:b/>
          <w:i/>
          <w:sz w:val="20"/>
          <w:szCs w:val="22"/>
        </w:rPr>
      </w:pPr>
      <w:r w:rsidRPr="003B1BB5">
        <w:rPr>
          <w:b/>
          <w:i/>
          <w:sz w:val="20"/>
          <w:szCs w:val="22"/>
        </w:rPr>
        <w:t xml:space="preserve">к </w:t>
      </w:r>
      <w:r w:rsidR="000B741B" w:rsidRPr="003B1BB5">
        <w:rPr>
          <w:b/>
          <w:i/>
          <w:sz w:val="20"/>
          <w:szCs w:val="22"/>
        </w:rPr>
        <w:t>Договор</w:t>
      </w:r>
      <w:r w:rsidRPr="003B1BB5">
        <w:rPr>
          <w:b/>
          <w:i/>
          <w:sz w:val="20"/>
          <w:szCs w:val="22"/>
        </w:rPr>
        <w:t xml:space="preserve">у участия в долевом строительстве многоквартирного дома </w:t>
      </w:r>
    </w:p>
    <w:p w:rsidR="00147472" w:rsidRPr="003B1BB5" w:rsidRDefault="00B8306D" w:rsidP="00147472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2"/>
        </w:rPr>
      </w:pPr>
      <w:r w:rsidRPr="003B1BB5">
        <w:rPr>
          <w:b/>
          <w:i/>
          <w:sz w:val="22"/>
          <w:szCs w:val="22"/>
        </w:rPr>
        <w:t xml:space="preserve">№ </w:t>
      </w:r>
      <w:r w:rsidRPr="003B1BB5">
        <w:rPr>
          <w:b/>
          <w:bCs/>
          <w:i/>
          <w:sz w:val="22"/>
          <w:szCs w:val="22"/>
        </w:rPr>
        <w:t>{</w:t>
      </w:r>
      <w:r w:rsidRPr="003B1BB5">
        <w:rPr>
          <w:b/>
          <w:bCs/>
          <w:i/>
          <w:sz w:val="22"/>
          <w:szCs w:val="22"/>
          <w:lang w:val="en-US"/>
        </w:rPr>
        <w:t>V</w:t>
      </w:r>
      <w:r w:rsidRPr="003B1BB5">
        <w:rPr>
          <w:b/>
          <w:bCs/>
          <w:i/>
          <w:sz w:val="22"/>
          <w:szCs w:val="22"/>
        </w:rPr>
        <w:t xml:space="preserve">8 </w:t>
      </w:r>
      <w:proofErr w:type="spellStart"/>
      <w:r w:rsidRPr="003B1BB5">
        <w:rPr>
          <w:b/>
          <w:bCs/>
          <w:i/>
          <w:sz w:val="22"/>
          <w:szCs w:val="22"/>
        </w:rPr>
        <w:t>НомерДоговора</w:t>
      </w:r>
      <w:proofErr w:type="spellEnd"/>
      <w:r w:rsidRPr="003B1BB5">
        <w:rPr>
          <w:b/>
          <w:bCs/>
          <w:i/>
          <w:sz w:val="22"/>
          <w:szCs w:val="22"/>
        </w:rPr>
        <w:t xml:space="preserve">} </w:t>
      </w:r>
      <w:r w:rsidRPr="003B1BB5">
        <w:rPr>
          <w:b/>
          <w:i/>
          <w:sz w:val="22"/>
          <w:szCs w:val="22"/>
        </w:rPr>
        <w:t xml:space="preserve">от </w:t>
      </w:r>
      <w:r w:rsidRPr="003B1BB5">
        <w:rPr>
          <w:b/>
          <w:bCs/>
          <w:i/>
          <w:sz w:val="22"/>
          <w:szCs w:val="22"/>
        </w:rPr>
        <w:t xml:space="preserve">{V8 </w:t>
      </w:r>
      <w:proofErr w:type="spellStart"/>
      <w:r w:rsidRPr="003B1BB5">
        <w:rPr>
          <w:b/>
          <w:bCs/>
          <w:i/>
          <w:sz w:val="22"/>
          <w:szCs w:val="22"/>
        </w:rPr>
        <w:t>ДатаОснДоговора</w:t>
      </w:r>
      <w:proofErr w:type="spellEnd"/>
      <w:r w:rsidRPr="003B1BB5">
        <w:rPr>
          <w:b/>
          <w:bCs/>
          <w:i/>
          <w:sz w:val="22"/>
          <w:szCs w:val="22"/>
        </w:rPr>
        <w:t>}</w:t>
      </w:r>
    </w:p>
    <w:p w:rsidR="00F83C8B" w:rsidRPr="003B1BB5" w:rsidRDefault="00F83C8B" w:rsidP="00ED17AC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2"/>
          <w:szCs w:val="22"/>
        </w:rPr>
      </w:pPr>
    </w:p>
    <w:p w:rsidR="00E01187" w:rsidRPr="003B1BB5" w:rsidRDefault="00E01187" w:rsidP="00E01187">
      <w:pPr>
        <w:jc w:val="center"/>
        <w:outlineLvl w:val="0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Описание Объекта долевого строительства</w:t>
      </w:r>
    </w:p>
    <w:p w:rsidR="004C106B" w:rsidRPr="003B1BB5" w:rsidRDefault="004C106B" w:rsidP="00E01187">
      <w:pPr>
        <w:jc w:val="center"/>
        <w:outlineLvl w:val="0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Схема дома 12</w:t>
      </w:r>
    </w:p>
    <w:p w:rsidR="004C106B" w:rsidRPr="003B1BB5" w:rsidRDefault="004C106B" w:rsidP="00E01187">
      <w:pPr>
        <w:jc w:val="center"/>
        <w:outlineLvl w:val="0"/>
        <w:rPr>
          <w:b/>
          <w:bCs/>
          <w:sz w:val="22"/>
          <w:szCs w:val="22"/>
        </w:rPr>
      </w:pPr>
    </w:p>
    <w:p w:rsidR="004C106B" w:rsidRPr="003B1BB5" w:rsidRDefault="004C106B" w:rsidP="00E01187">
      <w:pPr>
        <w:jc w:val="center"/>
        <w:outlineLvl w:val="0"/>
        <w:rPr>
          <w:b/>
          <w:bCs/>
          <w:sz w:val="22"/>
          <w:szCs w:val="22"/>
        </w:rPr>
      </w:pPr>
      <w:r w:rsidRPr="003B1BB5">
        <w:rPr>
          <w:b/>
          <w:bCs/>
          <w:noProof/>
          <w:sz w:val="22"/>
          <w:szCs w:val="22"/>
        </w:rPr>
        <w:drawing>
          <wp:inline distT="0" distB="0" distL="0" distR="0">
            <wp:extent cx="6366510" cy="2905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510" cy="29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187" w:rsidRPr="003B1BB5" w:rsidRDefault="004C106B" w:rsidP="00E01187">
      <w:pPr>
        <w:jc w:val="center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Схема дома 13</w:t>
      </w:r>
    </w:p>
    <w:p w:rsidR="00E01187" w:rsidRPr="003B1BB5" w:rsidRDefault="005A19A3" w:rsidP="00E01187">
      <w:pPr>
        <w:jc w:val="center"/>
        <w:rPr>
          <w:b/>
          <w:sz w:val="22"/>
          <w:szCs w:val="22"/>
        </w:rPr>
      </w:pPr>
      <w:r w:rsidRPr="003B1BB5">
        <w:rPr>
          <w:noProof/>
        </w:rPr>
        <w:drawing>
          <wp:inline distT="0" distB="0" distL="0" distR="0">
            <wp:extent cx="3792772" cy="2740615"/>
            <wp:effectExtent l="0" t="0" r="0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11006" r="25612" b="6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64" cy="2758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9A3" w:rsidRPr="003B1BB5" w:rsidRDefault="005A19A3" w:rsidP="00E01187">
      <w:pPr>
        <w:jc w:val="center"/>
        <w:rPr>
          <w:b/>
          <w:sz w:val="22"/>
          <w:szCs w:val="22"/>
        </w:rPr>
      </w:pPr>
    </w:p>
    <w:p w:rsidR="00E01187" w:rsidRPr="003B1BB5" w:rsidRDefault="00B8306D" w:rsidP="00E01187">
      <w:pPr>
        <w:jc w:val="center"/>
        <w:rPr>
          <w:sz w:val="22"/>
          <w:szCs w:val="22"/>
        </w:rPr>
      </w:pPr>
      <w:r w:rsidRPr="003B1BB5">
        <w:rPr>
          <w:b/>
          <w:sz w:val="22"/>
          <w:szCs w:val="22"/>
        </w:rPr>
        <w:t>Схема плана жилого этажа № {</w:t>
      </w:r>
      <w:r w:rsidRPr="003B1BB5">
        <w:rPr>
          <w:b/>
          <w:sz w:val="22"/>
          <w:szCs w:val="22"/>
          <w:lang w:val="en-US"/>
        </w:rPr>
        <w:t>V</w:t>
      </w:r>
      <w:r w:rsidRPr="003B1BB5">
        <w:rPr>
          <w:b/>
          <w:sz w:val="22"/>
          <w:szCs w:val="22"/>
        </w:rPr>
        <w:t>8 Этаж}, секции № {</w:t>
      </w:r>
      <w:r w:rsidRPr="003B1BB5">
        <w:rPr>
          <w:b/>
          <w:sz w:val="22"/>
          <w:szCs w:val="22"/>
          <w:lang w:val="en-US"/>
        </w:rPr>
        <w:t>V</w:t>
      </w:r>
      <w:r w:rsidRPr="003B1BB5">
        <w:rPr>
          <w:b/>
          <w:sz w:val="22"/>
          <w:szCs w:val="22"/>
        </w:rPr>
        <w:t>8 Подъезд}, с выделением Квартиры (условный номер) № {</w:t>
      </w:r>
      <w:r w:rsidRPr="003B1BB5">
        <w:rPr>
          <w:b/>
          <w:sz w:val="22"/>
          <w:szCs w:val="22"/>
          <w:lang w:val="en-US"/>
        </w:rPr>
        <w:t>V</w:t>
      </w:r>
      <w:r w:rsidRPr="003B1BB5">
        <w:rPr>
          <w:b/>
          <w:sz w:val="22"/>
          <w:szCs w:val="22"/>
        </w:rPr>
        <w:t xml:space="preserve">8 </w:t>
      </w:r>
      <w:proofErr w:type="spellStart"/>
      <w:r w:rsidRPr="003B1BB5">
        <w:rPr>
          <w:b/>
          <w:sz w:val="22"/>
          <w:szCs w:val="22"/>
        </w:rPr>
        <w:t>СтроительныйНомер</w:t>
      </w:r>
      <w:proofErr w:type="spellEnd"/>
      <w:r w:rsidRPr="003B1BB5">
        <w:rPr>
          <w:b/>
          <w:sz w:val="22"/>
          <w:szCs w:val="22"/>
        </w:rPr>
        <w:t>}</w:t>
      </w:r>
      <w:r w:rsidR="00E01187" w:rsidRPr="003B1BB5">
        <w:rPr>
          <w:b/>
          <w:sz w:val="22"/>
          <w:szCs w:val="22"/>
        </w:rPr>
        <w:t xml:space="preserve"> </w:t>
      </w:r>
    </w:p>
    <w:p w:rsidR="00E01187" w:rsidRPr="003B1BB5" w:rsidRDefault="00E01187" w:rsidP="00E01187">
      <w:pPr>
        <w:jc w:val="center"/>
        <w:rPr>
          <w:b/>
          <w:noProof/>
          <w:sz w:val="22"/>
          <w:szCs w:val="22"/>
        </w:rPr>
      </w:pPr>
    </w:p>
    <w:p w:rsidR="00E01187" w:rsidRPr="003B1BB5" w:rsidRDefault="00B8306D" w:rsidP="00E01187">
      <w:pPr>
        <w:jc w:val="center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{V8 </w:t>
      </w:r>
      <w:proofErr w:type="spellStart"/>
      <w:r w:rsidRPr="003B1BB5">
        <w:rPr>
          <w:b/>
          <w:sz w:val="22"/>
          <w:szCs w:val="22"/>
        </w:rPr>
        <w:t>Изображения_МСК</w:t>
      </w:r>
      <w:proofErr w:type="spellEnd"/>
      <w:r w:rsidRPr="003B1BB5">
        <w:rPr>
          <w:b/>
          <w:sz w:val="22"/>
          <w:szCs w:val="22"/>
        </w:rPr>
        <w:t>}</w:t>
      </w:r>
    </w:p>
    <w:p w:rsidR="00B8306D" w:rsidRPr="003B1BB5" w:rsidRDefault="00B8306D" w:rsidP="00E01187">
      <w:pPr>
        <w:jc w:val="center"/>
        <w:rPr>
          <w:b/>
          <w:sz w:val="22"/>
          <w:szCs w:val="22"/>
        </w:rPr>
      </w:pPr>
    </w:p>
    <w:p w:rsidR="00F83C8B" w:rsidRPr="003B1BB5" w:rsidRDefault="00F83C8B" w:rsidP="00ED17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B1BB5">
        <w:rPr>
          <w:bCs/>
          <w:sz w:val="22"/>
          <w:szCs w:val="22"/>
        </w:rPr>
        <w:t>С расположением Объекта долевого строительства Участник долевого строительства ознакомлен и согласен.</w:t>
      </w:r>
    </w:p>
    <w:p w:rsidR="00241E9C" w:rsidRPr="003B1BB5" w:rsidRDefault="00241E9C" w:rsidP="006C1BF4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  <w:r w:rsidRPr="003B1BB5">
        <w:rPr>
          <w:bCs/>
          <w:sz w:val="22"/>
          <w:szCs w:val="22"/>
        </w:rPr>
        <w:t xml:space="preserve">План Объекта долевого строительства обуславливает его расположение относительно других объектов на этаже и относительно </w:t>
      </w:r>
      <w:r w:rsidR="00463B39" w:rsidRPr="003B1BB5">
        <w:rPr>
          <w:bCs/>
          <w:sz w:val="22"/>
          <w:szCs w:val="22"/>
        </w:rPr>
        <w:t>Д</w:t>
      </w:r>
      <w:r w:rsidRPr="003B1BB5">
        <w:rPr>
          <w:bCs/>
          <w:sz w:val="22"/>
          <w:szCs w:val="22"/>
        </w:rPr>
        <w:t>ома. Расположение дверных и оконных проемов, инженерного и иного оборудования</w:t>
      </w:r>
      <w:r w:rsidR="00463B39" w:rsidRPr="003B1BB5">
        <w:rPr>
          <w:bCs/>
          <w:sz w:val="22"/>
          <w:szCs w:val="22"/>
        </w:rPr>
        <w:t xml:space="preserve"> и их размеры, а также количество, применяемые материалы и оборудование </w:t>
      </w:r>
      <w:r w:rsidRPr="003B1BB5">
        <w:rPr>
          <w:bCs/>
          <w:sz w:val="22"/>
          <w:szCs w:val="22"/>
        </w:rPr>
        <w:t>указаны ориентировочно</w:t>
      </w:r>
      <w:r w:rsidR="00BC2781" w:rsidRPr="003B1BB5">
        <w:rPr>
          <w:bCs/>
          <w:sz w:val="22"/>
          <w:szCs w:val="22"/>
        </w:rPr>
        <w:t xml:space="preserve"> и </w:t>
      </w:r>
      <w:r w:rsidRPr="003B1BB5">
        <w:rPr>
          <w:bCs/>
          <w:sz w:val="22"/>
          <w:szCs w:val="22"/>
        </w:rPr>
        <w:t>могут быть изменены Застройщиком в результате проведения строительных работ в соответствии с проектной документацией.</w:t>
      </w:r>
    </w:p>
    <w:p w:rsidR="00D93945" w:rsidRPr="003B1BB5" w:rsidRDefault="00D93945" w:rsidP="00ED17AC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bCs/>
          <w:sz w:val="22"/>
          <w:szCs w:val="22"/>
        </w:rPr>
      </w:pPr>
    </w:p>
    <w:p w:rsidR="00F83C8B" w:rsidRPr="003B1BB5" w:rsidRDefault="00F83C8B" w:rsidP="00ED17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Подписи сторон:</w:t>
      </w:r>
    </w:p>
    <w:p w:rsidR="00F83C8B" w:rsidRPr="003B1BB5" w:rsidRDefault="00F83C8B" w:rsidP="00ED17AC">
      <w:pPr>
        <w:widowControl w:val="0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92233" w:rsidRPr="003B1BB5" w:rsidRDefault="00F83C8B" w:rsidP="00982220">
      <w:pPr>
        <w:pStyle w:val="a5"/>
        <w:rPr>
          <w:b/>
          <w:bCs/>
          <w:sz w:val="22"/>
          <w:szCs w:val="22"/>
          <w:lang w:val="ru-RU"/>
        </w:rPr>
      </w:pPr>
      <w:r w:rsidRPr="003B1BB5">
        <w:rPr>
          <w:b/>
          <w:sz w:val="22"/>
          <w:szCs w:val="22"/>
          <w:lang w:val="ru-RU"/>
        </w:rPr>
        <w:t>Застройщик</w:t>
      </w:r>
      <w:r w:rsidRPr="003B1BB5">
        <w:rPr>
          <w:b/>
          <w:bCs/>
          <w:sz w:val="22"/>
          <w:szCs w:val="22"/>
        </w:rPr>
        <w:t xml:space="preserve">: </w:t>
      </w:r>
      <w:r w:rsidRPr="003B1BB5">
        <w:rPr>
          <w:b/>
          <w:bCs/>
          <w:sz w:val="22"/>
          <w:szCs w:val="22"/>
        </w:rPr>
        <w:tab/>
      </w:r>
      <w:r w:rsidR="006C1BF4" w:rsidRPr="003B1BB5">
        <w:rPr>
          <w:b/>
          <w:bCs/>
          <w:sz w:val="22"/>
          <w:szCs w:val="22"/>
          <w:lang w:val="ru-RU"/>
        </w:rPr>
        <w:t xml:space="preserve">                       </w:t>
      </w:r>
      <w:r w:rsidR="00B63D7A" w:rsidRPr="003B1BB5">
        <w:rPr>
          <w:b/>
          <w:bCs/>
          <w:sz w:val="22"/>
          <w:szCs w:val="22"/>
          <w:lang w:val="ru-RU"/>
        </w:rPr>
        <w:t xml:space="preserve">    </w:t>
      </w:r>
      <w:r w:rsidR="00982220" w:rsidRPr="003B1BB5">
        <w:rPr>
          <w:b/>
          <w:bCs/>
          <w:sz w:val="22"/>
          <w:szCs w:val="22"/>
          <w:lang w:val="ru-RU"/>
        </w:rPr>
        <w:t xml:space="preserve">         </w:t>
      </w:r>
      <w:r w:rsidR="006C1BF4" w:rsidRPr="003B1BB5">
        <w:rPr>
          <w:b/>
          <w:bCs/>
          <w:sz w:val="22"/>
          <w:szCs w:val="22"/>
          <w:lang w:val="ru-RU"/>
        </w:rPr>
        <w:t xml:space="preserve">     </w:t>
      </w:r>
      <w:r w:rsidR="00DF7AF3" w:rsidRPr="003B1BB5">
        <w:rPr>
          <w:b/>
          <w:bCs/>
          <w:sz w:val="22"/>
          <w:szCs w:val="22"/>
          <w:lang w:val="ru-RU"/>
        </w:rPr>
        <w:t xml:space="preserve">                    </w:t>
      </w:r>
    </w:p>
    <w:p w:rsidR="006C1BF4" w:rsidRPr="003B1BB5" w:rsidRDefault="00B8306D" w:rsidP="00C92233">
      <w:pPr>
        <w:pStyle w:val="a5"/>
        <w:jc w:val="right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____________________/{</w:t>
      </w:r>
      <w:r w:rsidRPr="003B1BB5">
        <w:rPr>
          <w:b/>
          <w:bCs/>
          <w:sz w:val="22"/>
          <w:szCs w:val="22"/>
          <w:lang w:val="en-US"/>
        </w:rPr>
        <w:t>V</w:t>
      </w:r>
      <w:r w:rsidRPr="003B1BB5">
        <w:rPr>
          <w:b/>
          <w:bCs/>
          <w:sz w:val="22"/>
          <w:szCs w:val="22"/>
        </w:rPr>
        <w:t xml:space="preserve">8 </w:t>
      </w:r>
      <w:proofErr w:type="spellStart"/>
      <w:r w:rsidRPr="003B1BB5">
        <w:rPr>
          <w:b/>
          <w:bCs/>
          <w:sz w:val="22"/>
          <w:szCs w:val="22"/>
        </w:rPr>
        <w:t>ПодписантПодписьМСК</w:t>
      </w:r>
      <w:proofErr w:type="spellEnd"/>
      <w:r w:rsidRPr="003B1BB5">
        <w:rPr>
          <w:b/>
          <w:bCs/>
          <w:sz w:val="22"/>
          <w:szCs w:val="22"/>
        </w:rPr>
        <w:t>}/</w:t>
      </w:r>
      <w:r w:rsidR="006C1BF4" w:rsidRPr="003B1BB5">
        <w:rPr>
          <w:b/>
          <w:bCs/>
          <w:sz w:val="22"/>
          <w:szCs w:val="22"/>
        </w:rPr>
        <w:t xml:space="preserve">                           </w:t>
      </w:r>
    </w:p>
    <w:p w:rsidR="00F83C8B" w:rsidRPr="003B1BB5" w:rsidRDefault="00F83C8B" w:rsidP="00ED17AC">
      <w:pPr>
        <w:pStyle w:val="a5"/>
        <w:jc w:val="both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lastRenderedPageBreak/>
        <w:tab/>
      </w:r>
      <w:r w:rsidR="00747668" w:rsidRPr="003B1BB5">
        <w:rPr>
          <w:b/>
          <w:bCs/>
          <w:sz w:val="22"/>
          <w:szCs w:val="22"/>
        </w:rPr>
        <w:tab/>
        <w:t xml:space="preserve"> </w:t>
      </w:r>
      <w:r w:rsidRPr="003B1BB5">
        <w:rPr>
          <w:b/>
          <w:bCs/>
          <w:sz w:val="22"/>
          <w:szCs w:val="22"/>
        </w:rPr>
        <w:t xml:space="preserve">                                                                </w:t>
      </w:r>
    </w:p>
    <w:p w:rsidR="00C92233" w:rsidRPr="003B1BB5" w:rsidRDefault="00F50DCF" w:rsidP="0098222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>Участник долевого строительства:</w:t>
      </w:r>
      <w:r w:rsidR="006C1BF4" w:rsidRPr="003B1BB5">
        <w:rPr>
          <w:b/>
          <w:sz w:val="22"/>
          <w:szCs w:val="22"/>
        </w:rPr>
        <w:t xml:space="preserve">             </w:t>
      </w:r>
    </w:p>
    <w:p w:rsidR="00C92233" w:rsidRPr="003B1BB5" w:rsidRDefault="00B8306D" w:rsidP="001319A9">
      <w:pPr>
        <w:widowControl w:val="0"/>
        <w:autoSpaceDE w:val="0"/>
        <w:autoSpaceDN w:val="0"/>
        <w:adjustRightInd w:val="0"/>
        <w:jc w:val="right"/>
        <w:rPr>
          <w:b/>
          <w:sz w:val="22"/>
          <w:szCs w:val="22"/>
        </w:rPr>
      </w:pPr>
      <w:r w:rsidRPr="003B1BB5">
        <w:rPr>
          <w:b/>
          <w:bCs/>
          <w:sz w:val="22"/>
          <w:szCs w:val="22"/>
        </w:rPr>
        <w:t>____________________/{</w:t>
      </w:r>
      <w:r w:rsidRPr="003B1BB5">
        <w:rPr>
          <w:b/>
          <w:bCs/>
          <w:sz w:val="22"/>
          <w:szCs w:val="22"/>
          <w:lang w:val="en-US"/>
        </w:rPr>
        <w:t>V</w:t>
      </w:r>
      <w:r w:rsidRPr="003B1BB5">
        <w:rPr>
          <w:b/>
          <w:bCs/>
          <w:sz w:val="22"/>
          <w:szCs w:val="22"/>
        </w:rPr>
        <w:t xml:space="preserve">8 </w:t>
      </w:r>
      <w:proofErr w:type="spellStart"/>
      <w:r w:rsidRPr="003B1BB5">
        <w:rPr>
          <w:b/>
          <w:bCs/>
          <w:sz w:val="22"/>
          <w:szCs w:val="22"/>
        </w:rPr>
        <w:t>ПодписьДольщиковФИОБезГр</w:t>
      </w:r>
      <w:proofErr w:type="spellEnd"/>
      <w:r w:rsidRPr="003B1BB5">
        <w:rPr>
          <w:b/>
          <w:color w:val="000000"/>
          <w:sz w:val="22"/>
          <w:szCs w:val="22"/>
        </w:rPr>
        <w:t>}</w:t>
      </w:r>
      <w:r w:rsidRPr="003B1BB5">
        <w:rPr>
          <w:b/>
          <w:bCs/>
          <w:sz w:val="22"/>
          <w:szCs w:val="22"/>
        </w:rPr>
        <w:t>/</w:t>
      </w:r>
    </w:p>
    <w:p w:rsidR="00C92233" w:rsidRPr="003B1BB5" w:rsidRDefault="00C92233" w:rsidP="00C92233">
      <w:pPr>
        <w:pStyle w:val="ConsNormal"/>
        <w:pageBreakBefore/>
        <w:widowControl/>
        <w:spacing w:line="20" w:lineRule="atLeast"/>
        <w:ind w:right="-39" w:firstLine="567"/>
        <w:jc w:val="right"/>
        <w:rPr>
          <w:rFonts w:ascii="Times New Roman" w:hAnsi="Times New Roman" w:cs="Times New Roman"/>
          <w:b/>
          <w:i/>
          <w:szCs w:val="22"/>
        </w:rPr>
      </w:pPr>
      <w:r w:rsidRPr="003B1BB5">
        <w:rPr>
          <w:rFonts w:ascii="Times New Roman" w:hAnsi="Times New Roman" w:cs="Times New Roman"/>
          <w:b/>
          <w:i/>
          <w:szCs w:val="22"/>
        </w:rPr>
        <w:lastRenderedPageBreak/>
        <w:t>Приложение № 2</w:t>
      </w:r>
    </w:p>
    <w:p w:rsidR="00C92233" w:rsidRPr="003B1BB5" w:rsidRDefault="00C92233" w:rsidP="00C92233">
      <w:pPr>
        <w:widowControl w:val="0"/>
        <w:autoSpaceDE w:val="0"/>
        <w:autoSpaceDN w:val="0"/>
        <w:adjustRightInd w:val="0"/>
        <w:ind w:left="-284" w:right="-39" w:firstLine="284"/>
        <w:jc w:val="right"/>
        <w:outlineLvl w:val="0"/>
        <w:rPr>
          <w:b/>
          <w:i/>
          <w:sz w:val="20"/>
          <w:szCs w:val="22"/>
        </w:rPr>
      </w:pPr>
      <w:r w:rsidRPr="003B1BB5">
        <w:rPr>
          <w:b/>
          <w:i/>
          <w:sz w:val="20"/>
          <w:szCs w:val="22"/>
        </w:rPr>
        <w:t xml:space="preserve">к Договору участия в долевом строительстве многоквартирного дома </w:t>
      </w:r>
    </w:p>
    <w:p w:rsidR="00981117" w:rsidRPr="003B1BB5" w:rsidRDefault="00B8306D" w:rsidP="00981117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0"/>
          <w:szCs w:val="22"/>
        </w:rPr>
      </w:pPr>
      <w:r w:rsidRPr="003B1BB5">
        <w:rPr>
          <w:b/>
          <w:i/>
          <w:sz w:val="22"/>
          <w:szCs w:val="22"/>
        </w:rPr>
        <w:t xml:space="preserve">№ </w:t>
      </w:r>
      <w:r w:rsidRPr="003B1BB5">
        <w:rPr>
          <w:b/>
          <w:bCs/>
          <w:i/>
          <w:sz w:val="22"/>
          <w:szCs w:val="22"/>
        </w:rPr>
        <w:t>{</w:t>
      </w:r>
      <w:r w:rsidRPr="003B1BB5">
        <w:rPr>
          <w:b/>
          <w:bCs/>
          <w:i/>
          <w:sz w:val="22"/>
          <w:szCs w:val="22"/>
          <w:lang w:val="en-US"/>
        </w:rPr>
        <w:t>V</w:t>
      </w:r>
      <w:r w:rsidRPr="003B1BB5">
        <w:rPr>
          <w:b/>
          <w:bCs/>
          <w:i/>
          <w:sz w:val="22"/>
          <w:szCs w:val="22"/>
        </w:rPr>
        <w:t xml:space="preserve">8 </w:t>
      </w:r>
      <w:proofErr w:type="spellStart"/>
      <w:r w:rsidRPr="003B1BB5">
        <w:rPr>
          <w:b/>
          <w:bCs/>
          <w:i/>
          <w:sz w:val="22"/>
          <w:szCs w:val="22"/>
        </w:rPr>
        <w:t>НомерДоговора</w:t>
      </w:r>
      <w:proofErr w:type="spellEnd"/>
      <w:r w:rsidRPr="003B1BB5">
        <w:rPr>
          <w:b/>
          <w:bCs/>
          <w:i/>
          <w:sz w:val="22"/>
          <w:szCs w:val="22"/>
        </w:rPr>
        <w:t xml:space="preserve">} </w:t>
      </w:r>
      <w:r w:rsidRPr="003B1BB5">
        <w:rPr>
          <w:b/>
          <w:i/>
          <w:sz w:val="22"/>
          <w:szCs w:val="22"/>
        </w:rPr>
        <w:t xml:space="preserve">от </w:t>
      </w:r>
      <w:r w:rsidRPr="003B1BB5">
        <w:rPr>
          <w:b/>
          <w:bCs/>
          <w:i/>
          <w:sz w:val="22"/>
          <w:szCs w:val="22"/>
        </w:rPr>
        <w:t xml:space="preserve">{V8 </w:t>
      </w:r>
      <w:proofErr w:type="spellStart"/>
      <w:r w:rsidRPr="003B1BB5">
        <w:rPr>
          <w:b/>
          <w:bCs/>
          <w:i/>
          <w:sz w:val="22"/>
          <w:szCs w:val="22"/>
        </w:rPr>
        <w:t>ДатаОснДоговора</w:t>
      </w:r>
      <w:proofErr w:type="spellEnd"/>
      <w:r w:rsidRPr="003B1BB5">
        <w:rPr>
          <w:b/>
          <w:bCs/>
          <w:i/>
          <w:sz w:val="22"/>
          <w:szCs w:val="22"/>
        </w:rPr>
        <w:t>}</w:t>
      </w:r>
    </w:p>
    <w:p w:rsidR="00C92233" w:rsidRPr="003B1BB5" w:rsidRDefault="00C92233" w:rsidP="00C92233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bCs/>
          <w:sz w:val="22"/>
          <w:szCs w:val="22"/>
          <w:u w:val="single"/>
        </w:rPr>
      </w:pPr>
    </w:p>
    <w:p w:rsidR="00B8306D" w:rsidRPr="003B1BB5" w:rsidRDefault="00B8306D" w:rsidP="00B8306D">
      <w:pPr>
        <w:autoSpaceDE w:val="0"/>
        <w:autoSpaceDN w:val="0"/>
        <w:jc w:val="center"/>
        <w:rPr>
          <w:b/>
          <w:bCs/>
          <w:color w:val="000000"/>
          <w:sz w:val="22"/>
          <w:szCs w:val="22"/>
        </w:rPr>
      </w:pPr>
      <w:r w:rsidRPr="003B1BB5">
        <w:rPr>
          <w:b/>
          <w:bCs/>
          <w:color w:val="000000"/>
          <w:sz w:val="22"/>
          <w:szCs w:val="22"/>
        </w:rPr>
        <w:t>Перечень работ по внутренней отделке жилого помещения – Квартиры</w:t>
      </w:r>
    </w:p>
    <w:tbl>
      <w:tblPr>
        <w:tblW w:w="10064" w:type="dxa"/>
        <w:tblInd w:w="2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8306D" w:rsidRPr="003B1BB5" w:rsidTr="003223B0">
        <w:trPr>
          <w:trHeight w:val="7420"/>
        </w:trPr>
        <w:tc>
          <w:tcPr>
            <w:tcW w:w="100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306D" w:rsidRPr="003B1BB5" w:rsidRDefault="00B8306D" w:rsidP="00B8306D">
            <w:pPr>
              <w:pStyle w:val="af5"/>
              <w:numPr>
                <w:ilvl w:val="0"/>
                <w:numId w:val="8"/>
              </w:numPr>
              <w:autoSpaceDE w:val="0"/>
              <w:autoSpaceDN w:val="0"/>
              <w:ind w:left="380" w:right="-393" w:hanging="38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B1BB5">
              <w:rPr>
                <w:rFonts w:ascii="Times New Roman" w:hAnsi="Times New Roman"/>
                <w:b/>
                <w:bCs/>
                <w:color w:val="000000"/>
              </w:rPr>
              <w:t>Окна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autoSpaceDE w:val="0"/>
              <w:autoSpaceDN w:val="0"/>
              <w:ind w:left="380" w:right="-393" w:hanging="380"/>
              <w:contextualSpacing/>
              <w:rPr>
                <w:rFonts w:ascii="Times New Roman" w:hAnsi="Times New Roman"/>
                <w:color w:val="000000"/>
              </w:rPr>
            </w:pPr>
            <w:r w:rsidRPr="003B1BB5">
              <w:rPr>
                <w:rFonts w:ascii="Times New Roman" w:hAnsi="Times New Roman"/>
                <w:color w:val="000000"/>
              </w:rPr>
              <w:t>Оконные блоки из ПВХ профиля.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 xml:space="preserve">Выравнивание и окраска откосов </w:t>
            </w:r>
            <w:proofErr w:type="spellStart"/>
            <w:r w:rsidRPr="003B1BB5">
              <w:rPr>
                <w:rFonts w:ascii="Times New Roman" w:hAnsi="Times New Roman"/>
                <w:color w:val="000000"/>
              </w:rPr>
              <w:t>вододисперсионными</w:t>
            </w:r>
            <w:proofErr w:type="spellEnd"/>
            <w:r w:rsidRPr="003B1BB5">
              <w:rPr>
                <w:rFonts w:ascii="Times New Roman" w:hAnsi="Times New Roman"/>
                <w:color w:val="000000"/>
              </w:rPr>
              <w:t xml:space="preserve"> влагостойкими составами в белый цвет.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Установка подоконников из ПВХ.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 xml:space="preserve">Балкон - "холодное" остекление. </w:t>
            </w:r>
          </w:p>
          <w:p w:rsidR="00B8306D" w:rsidRPr="003B1BB5" w:rsidRDefault="00B8306D" w:rsidP="00B8306D">
            <w:pPr>
              <w:pStyle w:val="af5"/>
              <w:numPr>
                <w:ilvl w:val="0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  <w:b/>
                <w:bCs/>
              </w:rPr>
            </w:pPr>
            <w:r w:rsidRPr="003B1BB5">
              <w:rPr>
                <w:rFonts w:ascii="Times New Roman" w:hAnsi="Times New Roman"/>
                <w:b/>
                <w:bCs/>
                <w:color w:val="000000"/>
              </w:rPr>
              <w:t>Полы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Ванная, санузел и кухня - плитка керамическая.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Жилые комнаты, коридор - ламинат.</w:t>
            </w:r>
          </w:p>
          <w:p w:rsidR="00B8306D" w:rsidRPr="003B1BB5" w:rsidRDefault="00B8306D" w:rsidP="00B8306D">
            <w:pPr>
              <w:pStyle w:val="af5"/>
              <w:numPr>
                <w:ilvl w:val="0"/>
                <w:numId w:val="8"/>
              </w:numPr>
              <w:ind w:left="380" w:right="-250" w:hanging="380"/>
              <w:contextualSpacing/>
              <w:rPr>
                <w:rFonts w:ascii="Times New Roman" w:hAnsi="Times New Roman"/>
                <w:b/>
                <w:bCs/>
              </w:rPr>
            </w:pPr>
            <w:r w:rsidRPr="003B1BB5">
              <w:rPr>
                <w:rFonts w:ascii="Times New Roman" w:hAnsi="Times New Roman"/>
                <w:b/>
                <w:bCs/>
              </w:rPr>
              <w:t>Стены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Ванная и санузел - плитка керамическая.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Кухня - оклейка моющимися обоями.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Коридор - оклейка обоями.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Жилые комнаты - оклейка обоями.</w:t>
            </w:r>
          </w:p>
          <w:p w:rsidR="00B8306D" w:rsidRPr="003B1BB5" w:rsidRDefault="00B8306D" w:rsidP="00B8306D">
            <w:pPr>
              <w:pStyle w:val="af5"/>
              <w:numPr>
                <w:ilvl w:val="0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b/>
                <w:bCs/>
                <w:color w:val="000000"/>
              </w:rPr>
              <w:t>Потолок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 xml:space="preserve">Ванная, санузел, коридор, кухня, жилые комнаты – покраска </w:t>
            </w:r>
            <w:proofErr w:type="spellStart"/>
            <w:r w:rsidRPr="003B1BB5">
              <w:rPr>
                <w:rFonts w:ascii="Times New Roman" w:hAnsi="Times New Roman"/>
                <w:color w:val="000000"/>
              </w:rPr>
              <w:t>вододисперсионной</w:t>
            </w:r>
            <w:proofErr w:type="spellEnd"/>
            <w:r w:rsidRPr="003B1BB5">
              <w:rPr>
                <w:rFonts w:ascii="Times New Roman" w:hAnsi="Times New Roman"/>
                <w:color w:val="000000"/>
              </w:rPr>
              <w:t xml:space="preserve"> краской.</w:t>
            </w:r>
          </w:p>
          <w:p w:rsidR="00B8306D" w:rsidRPr="003B1BB5" w:rsidRDefault="00B8306D" w:rsidP="00B8306D">
            <w:pPr>
              <w:pStyle w:val="af5"/>
              <w:numPr>
                <w:ilvl w:val="0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  <w:b/>
                <w:bCs/>
              </w:rPr>
            </w:pPr>
            <w:r w:rsidRPr="003B1BB5">
              <w:rPr>
                <w:rFonts w:ascii="Times New Roman" w:hAnsi="Times New Roman"/>
                <w:b/>
                <w:bCs/>
              </w:rPr>
              <w:t>Двери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ind w:left="380" w:right="-393" w:hanging="380"/>
              <w:contextualSpacing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Входная металлическая, отделка панелями МДФ с внутренней стороны.</w:t>
            </w:r>
          </w:p>
          <w:p w:rsidR="00B8306D" w:rsidRPr="003B1BB5" w:rsidRDefault="00B8306D" w:rsidP="003223B0">
            <w:pPr>
              <w:pStyle w:val="af5"/>
              <w:ind w:left="0" w:right="-393"/>
              <w:rPr>
                <w:rFonts w:ascii="Times New Roman" w:hAnsi="Times New Roman"/>
              </w:rPr>
            </w:pPr>
            <w:r w:rsidRPr="003B1BB5">
              <w:rPr>
                <w:rFonts w:ascii="Times New Roman" w:hAnsi="Times New Roman"/>
                <w:color w:val="000000"/>
              </w:rPr>
              <w:t>5.2. Внутриквартирные полотна деревянные с ламинированным покрытием под дерево (ГОСТ 6629-88), коробка с добором и наличники ламинированные. Межкомнатные двери без порогов. Фурнитура – хром.</w:t>
            </w:r>
          </w:p>
          <w:p w:rsidR="00B8306D" w:rsidRPr="003B1BB5" w:rsidRDefault="004C106B" w:rsidP="00B8306D">
            <w:pPr>
              <w:pStyle w:val="af5"/>
              <w:numPr>
                <w:ilvl w:val="0"/>
                <w:numId w:val="8"/>
              </w:numPr>
              <w:autoSpaceDE w:val="0"/>
              <w:autoSpaceDN w:val="0"/>
              <w:ind w:left="380" w:hanging="380"/>
              <w:contextualSpacing/>
              <w:rPr>
                <w:rFonts w:ascii="Times New Roman" w:hAnsi="Times New Roman"/>
                <w:b/>
                <w:bCs/>
                <w:color w:val="000000"/>
              </w:rPr>
            </w:pPr>
            <w:r w:rsidRPr="003B1BB5">
              <w:rPr>
                <w:rFonts w:ascii="Times New Roman" w:hAnsi="Times New Roman"/>
                <w:b/>
                <w:bCs/>
                <w:color w:val="000000"/>
              </w:rPr>
              <w:t>Оборудование, материалы </w:t>
            </w:r>
            <w:r w:rsidR="00B8306D" w:rsidRPr="003B1BB5">
              <w:rPr>
                <w:rFonts w:ascii="Times New Roman" w:hAnsi="Times New Roman"/>
                <w:b/>
                <w:bCs/>
                <w:color w:val="000000"/>
              </w:rPr>
              <w:t>и изделия внутренних инженерных систем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autoSpaceDE w:val="0"/>
              <w:autoSpaceDN w:val="0"/>
              <w:ind w:left="380" w:hanging="380"/>
              <w:contextualSpacing/>
              <w:rPr>
                <w:rFonts w:ascii="Times New Roman" w:hAnsi="Times New Roman"/>
                <w:color w:val="000000"/>
              </w:rPr>
            </w:pPr>
            <w:r w:rsidRPr="003B1BB5">
              <w:rPr>
                <w:rFonts w:ascii="Times New Roman" w:hAnsi="Times New Roman"/>
                <w:color w:val="000000"/>
              </w:rPr>
              <w:t>Розетки и выключатели в количестве, в соответствии с проектом внутреннего электроснабжения.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autoSpaceDE w:val="0"/>
              <w:autoSpaceDN w:val="0"/>
              <w:ind w:left="380" w:hanging="380"/>
              <w:contextualSpacing/>
              <w:rPr>
                <w:rFonts w:ascii="Times New Roman" w:hAnsi="Times New Roman"/>
                <w:color w:val="000000"/>
              </w:rPr>
            </w:pPr>
            <w:r w:rsidRPr="003B1BB5">
              <w:rPr>
                <w:rFonts w:ascii="Times New Roman" w:hAnsi="Times New Roman"/>
                <w:color w:val="000000"/>
              </w:rPr>
              <w:t>Установка и подключение переговорного устройства (домофон) в прихожей у входной двери.</w:t>
            </w:r>
          </w:p>
          <w:p w:rsidR="00B8306D" w:rsidRPr="003B1BB5" w:rsidRDefault="00B8306D" w:rsidP="00B8306D">
            <w:pPr>
              <w:pStyle w:val="af5"/>
              <w:numPr>
                <w:ilvl w:val="1"/>
                <w:numId w:val="8"/>
              </w:numPr>
              <w:autoSpaceDE w:val="0"/>
              <w:autoSpaceDN w:val="0"/>
              <w:ind w:left="380" w:hanging="380"/>
              <w:contextualSpacing/>
              <w:rPr>
                <w:rFonts w:ascii="Times New Roman" w:hAnsi="Times New Roman"/>
                <w:color w:val="000000"/>
              </w:rPr>
            </w:pPr>
            <w:r w:rsidRPr="003B1BB5">
              <w:rPr>
                <w:rFonts w:ascii="Times New Roman" w:hAnsi="Times New Roman"/>
                <w:color w:val="000000"/>
              </w:rPr>
              <w:t>В ванных комнатах: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3B1BB5">
              <w:rPr>
                <w:color w:val="000000"/>
                <w:sz w:val="22"/>
                <w:szCs w:val="22"/>
              </w:rPr>
              <w:t>- монтаж и подключение 2-х настенных светильников: один над входом, второй над умывальником;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3B1BB5">
              <w:rPr>
                <w:color w:val="000000"/>
                <w:sz w:val="22"/>
                <w:szCs w:val="22"/>
              </w:rPr>
              <w:t xml:space="preserve">- установка и подключение штепсельных розеток для подключения </w:t>
            </w:r>
            <w:proofErr w:type="spellStart"/>
            <w:r w:rsidRPr="003B1BB5">
              <w:rPr>
                <w:color w:val="000000"/>
                <w:sz w:val="22"/>
                <w:szCs w:val="22"/>
              </w:rPr>
              <w:t>полотенцесушителя</w:t>
            </w:r>
            <w:proofErr w:type="spellEnd"/>
            <w:r w:rsidRPr="003B1BB5">
              <w:rPr>
                <w:color w:val="000000"/>
                <w:sz w:val="22"/>
                <w:szCs w:val="22"/>
              </w:rPr>
              <w:t xml:space="preserve"> и стиральной машины. 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b/>
                <w:bCs/>
                <w:color w:val="000000"/>
                <w:sz w:val="22"/>
                <w:szCs w:val="22"/>
              </w:rPr>
            </w:pPr>
            <w:r w:rsidRPr="003B1BB5">
              <w:rPr>
                <w:b/>
                <w:bCs/>
                <w:color w:val="000000"/>
                <w:sz w:val="22"/>
                <w:szCs w:val="22"/>
              </w:rPr>
              <w:t>Санузлы: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sz w:val="22"/>
                <w:szCs w:val="22"/>
              </w:rPr>
            </w:pPr>
            <w:r w:rsidRPr="003B1BB5">
              <w:rPr>
                <w:color w:val="000000"/>
                <w:sz w:val="22"/>
                <w:szCs w:val="22"/>
              </w:rPr>
              <w:t xml:space="preserve">6.5. Установка и </w:t>
            </w:r>
            <w:r w:rsidRPr="003B1BB5">
              <w:rPr>
                <w:sz w:val="22"/>
                <w:szCs w:val="22"/>
              </w:rPr>
              <w:t xml:space="preserve">подключение ванны. 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sz w:val="22"/>
                <w:szCs w:val="22"/>
              </w:rPr>
            </w:pPr>
            <w:r w:rsidRPr="003B1BB5">
              <w:rPr>
                <w:sz w:val="22"/>
                <w:szCs w:val="22"/>
              </w:rPr>
              <w:t>6.6. Установка сифона под раковиной с возможностью подключения слива от стиральной машины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strike/>
                <w:sz w:val="22"/>
                <w:szCs w:val="22"/>
              </w:rPr>
            </w:pPr>
            <w:r w:rsidRPr="003B1BB5">
              <w:rPr>
                <w:sz w:val="22"/>
                <w:szCs w:val="22"/>
              </w:rPr>
              <w:t xml:space="preserve">6.7. Установка и </w:t>
            </w:r>
            <w:r w:rsidR="004C106B" w:rsidRPr="003B1BB5">
              <w:rPr>
                <w:sz w:val="22"/>
                <w:szCs w:val="22"/>
              </w:rPr>
              <w:t xml:space="preserve">подключение </w:t>
            </w:r>
            <w:proofErr w:type="spellStart"/>
            <w:r w:rsidR="004C106B" w:rsidRPr="003B1BB5">
              <w:rPr>
                <w:sz w:val="22"/>
                <w:szCs w:val="22"/>
              </w:rPr>
              <w:t>санфаянса</w:t>
            </w:r>
            <w:proofErr w:type="spellEnd"/>
            <w:r w:rsidR="004C106B" w:rsidRPr="003B1BB5">
              <w:rPr>
                <w:sz w:val="22"/>
                <w:szCs w:val="22"/>
              </w:rPr>
              <w:t xml:space="preserve">: унитаз, </w:t>
            </w:r>
            <w:r w:rsidRPr="003B1BB5">
              <w:rPr>
                <w:sz w:val="22"/>
                <w:szCs w:val="22"/>
              </w:rPr>
              <w:t xml:space="preserve">раковина в ванной. 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sz w:val="22"/>
                <w:szCs w:val="22"/>
              </w:rPr>
            </w:pPr>
            <w:r w:rsidRPr="003B1BB5">
              <w:rPr>
                <w:sz w:val="22"/>
                <w:szCs w:val="22"/>
              </w:rPr>
              <w:t xml:space="preserve">6.8. Установка и подключение смесителей (для раковины и ванной раздельные) 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sz w:val="22"/>
                <w:szCs w:val="22"/>
              </w:rPr>
            </w:pPr>
            <w:r w:rsidRPr="003B1BB5">
              <w:rPr>
                <w:sz w:val="22"/>
                <w:szCs w:val="22"/>
              </w:rPr>
              <w:t xml:space="preserve">6.9. Душевая стойка на кронштейне.  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3B1BB5">
              <w:rPr>
                <w:color w:val="000000"/>
                <w:sz w:val="22"/>
                <w:szCs w:val="22"/>
              </w:rPr>
              <w:t xml:space="preserve">6.10. В ванной монтаж и подключение электрического </w:t>
            </w:r>
            <w:proofErr w:type="spellStart"/>
            <w:r w:rsidRPr="003B1BB5">
              <w:rPr>
                <w:color w:val="000000"/>
                <w:sz w:val="22"/>
                <w:szCs w:val="22"/>
              </w:rPr>
              <w:t>полотенцесушителя</w:t>
            </w:r>
            <w:proofErr w:type="spellEnd"/>
            <w:r w:rsidRPr="003B1BB5">
              <w:rPr>
                <w:color w:val="000000"/>
                <w:sz w:val="22"/>
                <w:szCs w:val="22"/>
              </w:rPr>
              <w:t>.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b/>
                <w:bCs/>
                <w:color w:val="000000"/>
                <w:sz w:val="22"/>
                <w:szCs w:val="22"/>
              </w:rPr>
            </w:pPr>
            <w:r w:rsidRPr="003B1BB5">
              <w:rPr>
                <w:b/>
                <w:bCs/>
                <w:color w:val="000000"/>
                <w:sz w:val="22"/>
                <w:szCs w:val="22"/>
              </w:rPr>
              <w:t>Кухня: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3B1BB5">
              <w:rPr>
                <w:color w:val="000000"/>
                <w:sz w:val="22"/>
                <w:szCs w:val="22"/>
              </w:rPr>
              <w:t>6.11. Установка и подключение стальной мойки.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3B1BB5">
              <w:rPr>
                <w:color w:val="000000"/>
                <w:sz w:val="22"/>
                <w:szCs w:val="22"/>
              </w:rPr>
              <w:t>6.12. Установка и подключение смесителя.</w:t>
            </w:r>
          </w:p>
          <w:p w:rsidR="00B8306D" w:rsidRPr="003B1BB5" w:rsidRDefault="00B8306D" w:rsidP="003223B0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</w:tbl>
    <w:p w:rsidR="00B8306D" w:rsidRPr="003B1BB5" w:rsidRDefault="00B8306D" w:rsidP="00B8306D">
      <w:pPr>
        <w:ind w:firstLine="567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3B1BB5">
        <w:rPr>
          <w:color w:val="000000"/>
          <w:sz w:val="22"/>
          <w:szCs w:val="22"/>
        </w:rPr>
        <w:t>Материалы, цвет напольного покрытия, направление открывания дверей, расстановка сантехнического оборудования и т.п.  являются проектными данными и могут быть изменены.</w:t>
      </w:r>
    </w:p>
    <w:p w:rsidR="00E01187" w:rsidRPr="003B1BB5" w:rsidRDefault="00B8306D" w:rsidP="00B8306D">
      <w:pPr>
        <w:jc w:val="both"/>
        <w:rPr>
          <w:sz w:val="22"/>
          <w:szCs w:val="22"/>
        </w:rPr>
      </w:pPr>
      <w:r w:rsidRPr="003B1BB5">
        <w:rPr>
          <w:color w:val="000000"/>
          <w:sz w:val="22"/>
          <w:szCs w:val="22"/>
        </w:rPr>
        <w:t>Стороны пришли к соглашению, что Застройщик вправе использовать как указанные материалы, так и аналогичные, что не является недостатком, приводящим к ухудшению качества Квартиры либо делающим Квартиру непригодной для использования, и не является нарушением условий Договора.</w:t>
      </w:r>
    </w:p>
    <w:p w:rsidR="00E01187" w:rsidRPr="003B1BB5" w:rsidRDefault="00E01187" w:rsidP="00E01187">
      <w:pPr>
        <w:spacing w:line="260" w:lineRule="exact"/>
        <w:jc w:val="both"/>
        <w:rPr>
          <w:rFonts w:eastAsia="Calibri"/>
          <w:b/>
          <w:bCs/>
          <w:sz w:val="22"/>
          <w:szCs w:val="22"/>
        </w:rPr>
      </w:pPr>
    </w:p>
    <w:p w:rsidR="00981117" w:rsidRPr="003B1BB5" w:rsidRDefault="00981117" w:rsidP="00981117">
      <w:pPr>
        <w:pStyle w:val="a5"/>
        <w:rPr>
          <w:b/>
          <w:bCs/>
          <w:sz w:val="22"/>
          <w:szCs w:val="22"/>
          <w:lang w:val="ru-RU"/>
        </w:rPr>
      </w:pPr>
      <w:r w:rsidRPr="003B1BB5">
        <w:rPr>
          <w:b/>
          <w:sz w:val="22"/>
          <w:szCs w:val="22"/>
          <w:lang w:val="ru-RU"/>
        </w:rPr>
        <w:t>Застройщик</w:t>
      </w:r>
      <w:r w:rsidRPr="003B1BB5">
        <w:rPr>
          <w:b/>
          <w:bCs/>
          <w:sz w:val="22"/>
          <w:szCs w:val="22"/>
        </w:rPr>
        <w:t xml:space="preserve">: </w:t>
      </w:r>
      <w:r w:rsidRPr="003B1BB5">
        <w:rPr>
          <w:b/>
          <w:bCs/>
          <w:sz w:val="22"/>
          <w:szCs w:val="22"/>
        </w:rPr>
        <w:tab/>
      </w:r>
      <w:r w:rsidRPr="003B1BB5">
        <w:rPr>
          <w:b/>
          <w:bCs/>
          <w:sz w:val="22"/>
          <w:szCs w:val="22"/>
          <w:lang w:val="ru-RU"/>
        </w:rPr>
        <w:t xml:space="preserve">                                                             </w:t>
      </w:r>
    </w:p>
    <w:p w:rsidR="00981117" w:rsidRPr="003B1BB5" w:rsidRDefault="00B8306D" w:rsidP="00981117">
      <w:pPr>
        <w:pStyle w:val="a5"/>
        <w:jc w:val="right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 xml:space="preserve">     ____________________/{</w:t>
      </w:r>
      <w:r w:rsidRPr="003B1BB5">
        <w:rPr>
          <w:b/>
          <w:bCs/>
          <w:sz w:val="22"/>
          <w:szCs w:val="22"/>
          <w:lang w:val="en-US"/>
        </w:rPr>
        <w:t>V</w:t>
      </w:r>
      <w:r w:rsidRPr="003B1BB5">
        <w:rPr>
          <w:b/>
          <w:bCs/>
          <w:sz w:val="22"/>
          <w:szCs w:val="22"/>
        </w:rPr>
        <w:t xml:space="preserve">8 </w:t>
      </w:r>
      <w:proofErr w:type="spellStart"/>
      <w:r w:rsidRPr="003B1BB5">
        <w:rPr>
          <w:b/>
          <w:bCs/>
          <w:sz w:val="22"/>
          <w:szCs w:val="22"/>
        </w:rPr>
        <w:t>ПодписантПодписьМСК</w:t>
      </w:r>
      <w:proofErr w:type="spellEnd"/>
      <w:r w:rsidRPr="003B1BB5">
        <w:rPr>
          <w:b/>
          <w:bCs/>
          <w:sz w:val="22"/>
          <w:szCs w:val="22"/>
        </w:rPr>
        <w:t>}/</w:t>
      </w:r>
      <w:r w:rsidR="00981117" w:rsidRPr="003B1BB5">
        <w:rPr>
          <w:b/>
          <w:bCs/>
          <w:sz w:val="22"/>
          <w:szCs w:val="22"/>
        </w:rPr>
        <w:t xml:space="preserve">                           </w:t>
      </w:r>
    </w:p>
    <w:p w:rsidR="00981117" w:rsidRPr="003B1BB5" w:rsidRDefault="00981117" w:rsidP="00981117">
      <w:pPr>
        <w:pStyle w:val="a5"/>
        <w:jc w:val="both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ab/>
      </w:r>
      <w:r w:rsidRPr="003B1BB5">
        <w:rPr>
          <w:b/>
          <w:bCs/>
          <w:sz w:val="22"/>
          <w:szCs w:val="22"/>
        </w:rPr>
        <w:tab/>
        <w:t xml:space="preserve">                                                                 </w:t>
      </w:r>
    </w:p>
    <w:p w:rsidR="00981117" w:rsidRPr="003B1BB5" w:rsidRDefault="00981117" w:rsidP="009811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  <w:r w:rsidRPr="003B1BB5">
        <w:rPr>
          <w:b/>
          <w:sz w:val="22"/>
          <w:szCs w:val="22"/>
        </w:rPr>
        <w:t xml:space="preserve">Участник долевого строительства:             </w:t>
      </w:r>
    </w:p>
    <w:p w:rsidR="00981117" w:rsidRPr="003B1BB5" w:rsidRDefault="00B8306D" w:rsidP="00981117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 w:rsidRPr="003B1BB5">
        <w:rPr>
          <w:b/>
          <w:bCs/>
          <w:sz w:val="22"/>
          <w:szCs w:val="22"/>
        </w:rPr>
        <w:t>____________________/{</w:t>
      </w:r>
      <w:r w:rsidRPr="003B1BB5">
        <w:rPr>
          <w:b/>
          <w:bCs/>
          <w:sz w:val="22"/>
          <w:szCs w:val="22"/>
          <w:lang w:val="en-US"/>
        </w:rPr>
        <w:t>V</w:t>
      </w:r>
      <w:r w:rsidRPr="003B1BB5">
        <w:rPr>
          <w:b/>
          <w:bCs/>
          <w:sz w:val="22"/>
          <w:szCs w:val="22"/>
        </w:rPr>
        <w:t xml:space="preserve">8 </w:t>
      </w:r>
      <w:proofErr w:type="spellStart"/>
      <w:r w:rsidRPr="003B1BB5">
        <w:rPr>
          <w:b/>
          <w:bCs/>
          <w:sz w:val="22"/>
          <w:szCs w:val="22"/>
        </w:rPr>
        <w:t>ПодписьДольщиковФИОБезГр</w:t>
      </w:r>
      <w:proofErr w:type="spellEnd"/>
      <w:r w:rsidRPr="003B1BB5">
        <w:rPr>
          <w:b/>
          <w:color w:val="000000"/>
          <w:sz w:val="22"/>
          <w:szCs w:val="22"/>
        </w:rPr>
        <w:t>}</w:t>
      </w:r>
      <w:r w:rsidRPr="003B1BB5">
        <w:rPr>
          <w:b/>
          <w:bCs/>
          <w:sz w:val="22"/>
          <w:szCs w:val="22"/>
        </w:rPr>
        <w:t>/</w:t>
      </w:r>
    </w:p>
    <w:p w:rsidR="00B8306D" w:rsidRPr="003B1BB5" w:rsidRDefault="00B8306D" w:rsidP="00981117">
      <w:pPr>
        <w:widowControl w:val="0"/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</w:p>
    <w:p w:rsidR="00D93945" w:rsidRPr="0021323B" w:rsidRDefault="00B8306D" w:rsidP="0021323B">
      <w:pPr>
        <w:spacing w:after="120"/>
        <w:jc w:val="both"/>
        <w:rPr>
          <w:rFonts w:eastAsia="Calibri"/>
          <w:b/>
          <w:sz w:val="22"/>
          <w:szCs w:val="22"/>
          <w:lang w:eastAsia="en-US"/>
        </w:rPr>
      </w:pPr>
      <w:r w:rsidRPr="003B1BB5">
        <w:rPr>
          <w:bCs/>
          <w:sz w:val="22"/>
          <w:szCs w:val="22"/>
        </w:rPr>
        <w:t>{/V8 Область.Документ1}</w:t>
      </w:r>
      <w:bookmarkStart w:id="0" w:name="_GoBack"/>
      <w:bookmarkEnd w:id="0"/>
    </w:p>
    <w:sectPr w:rsidR="00D93945" w:rsidRPr="0021323B" w:rsidSect="00F96C8B">
      <w:footerReference w:type="default" r:id="rId15"/>
      <w:pgSz w:w="11907" w:h="16840" w:code="9"/>
      <w:pgMar w:top="568" w:right="747" w:bottom="568" w:left="1134" w:header="426" w:footer="40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E7" w:rsidRDefault="00976DE7" w:rsidP="00516646">
      <w:r>
        <w:separator/>
      </w:r>
    </w:p>
  </w:endnote>
  <w:endnote w:type="continuationSeparator" w:id="0">
    <w:p w:rsidR="00976DE7" w:rsidRDefault="00976DE7" w:rsidP="00516646">
      <w:r>
        <w:continuationSeparator/>
      </w:r>
    </w:p>
  </w:endnote>
  <w:endnote w:type="continuationNotice" w:id="1">
    <w:p w:rsidR="00976DE7" w:rsidRDefault="00976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30C" w:rsidRPr="00FB091E" w:rsidRDefault="005C130C">
    <w:pPr>
      <w:pStyle w:val="af3"/>
      <w:jc w:val="center"/>
      <w:rPr>
        <w:sz w:val="18"/>
      </w:rPr>
    </w:pPr>
    <w:r w:rsidRPr="00FB091E">
      <w:rPr>
        <w:sz w:val="18"/>
      </w:rPr>
      <w:fldChar w:fldCharType="begin"/>
    </w:r>
    <w:r w:rsidRPr="00FB091E">
      <w:rPr>
        <w:sz w:val="18"/>
      </w:rPr>
      <w:instrText>PAGE   \* MERGEFORMAT</w:instrText>
    </w:r>
    <w:r w:rsidRPr="00FB091E">
      <w:rPr>
        <w:sz w:val="18"/>
      </w:rPr>
      <w:fldChar w:fldCharType="separate"/>
    </w:r>
    <w:r w:rsidR="003B1BB5">
      <w:rPr>
        <w:noProof/>
        <w:sz w:val="18"/>
      </w:rPr>
      <w:t>8</w:t>
    </w:r>
    <w:r w:rsidRPr="00FB091E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E7" w:rsidRDefault="00976DE7" w:rsidP="00516646">
      <w:r>
        <w:separator/>
      </w:r>
    </w:p>
  </w:footnote>
  <w:footnote w:type="continuationSeparator" w:id="0">
    <w:p w:rsidR="00976DE7" w:rsidRDefault="00976DE7" w:rsidP="00516646">
      <w:r>
        <w:continuationSeparator/>
      </w:r>
    </w:p>
  </w:footnote>
  <w:footnote w:type="continuationNotice" w:id="1">
    <w:p w:rsidR="00976DE7" w:rsidRDefault="00976DE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A1FD5"/>
    <w:multiLevelType w:val="hybridMultilevel"/>
    <w:tmpl w:val="20A00C9A"/>
    <w:lvl w:ilvl="0" w:tplc="248A0FA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0EC5D80"/>
    <w:multiLevelType w:val="multilevel"/>
    <w:tmpl w:val="4644FE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8453EE6"/>
    <w:multiLevelType w:val="multilevel"/>
    <w:tmpl w:val="0D48FB2A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2"/>
      <w:numFmt w:val="decimal"/>
      <w:isLgl/>
      <w:lvlText w:val="%1.%2."/>
      <w:lvlJc w:val="left"/>
      <w:pPr>
        <w:ind w:left="1515" w:hanging="9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055" w:hanging="97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95" w:hanging="97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3" w15:restartNumberingAfterBreak="0">
    <w:nsid w:val="4F896E8B"/>
    <w:multiLevelType w:val="singleLevel"/>
    <w:tmpl w:val="18CA79BA"/>
    <w:lvl w:ilvl="0">
      <w:start w:val="2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61670AE4"/>
    <w:multiLevelType w:val="multilevel"/>
    <w:tmpl w:val="0D721A6A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ind w:left="1620" w:hanging="10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5" w15:restartNumberingAfterBreak="0">
    <w:nsid w:val="72946BC2"/>
    <w:multiLevelType w:val="multilevel"/>
    <w:tmpl w:val="77B60F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6" w15:restartNumberingAfterBreak="0">
    <w:nsid w:val="77E25C9D"/>
    <w:multiLevelType w:val="multilevel"/>
    <w:tmpl w:val="6B7E46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color w:val="00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="Times New Roman" w:hint="default"/>
        <w:color w:val="00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="Times New Roman" w:hint="default"/>
        <w:color w:val="00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000000"/>
        <w:sz w:val="20"/>
      </w:rPr>
    </w:lvl>
  </w:abstractNum>
  <w:abstractNum w:abstractNumId="7" w15:restartNumberingAfterBreak="0">
    <w:nsid w:val="7B01192E"/>
    <w:multiLevelType w:val="singleLevel"/>
    <w:tmpl w:val="49C0D926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2"/>
    <w:rsid w:val="0000306D"/>
    <w:rsid w:val="00004A40"/>
    <w:rsid w:val="00005379"/>
    <w:rsid w:val="00005D6E"/>
    <w:rsid w:val="00007EDF"/>
    <w:rsid w:val="00010C41"/>
    <w:rsid w:val="000140C7"/>
    <w:rsid w:val="00014AD4"/>
    <w:rsid w:val="00014BC9"/>
    <w:rsid w:val="000172DF"/>
    <w:rsid w:val="00025741"/>
    <w:rsid w:val="00026517"/>
    <w:rsid w:val="000311CE"/>
    <w:rsid w:val="0003294B"/>
    <w:rsid w:val="00034F5E"/>
    <w:rsid w:val="00035BFE"/>
    <w:rsid w:val="00036E06"/>
    <w:rsid w:val="00040B22"/>
    <w:rsid w:val="000418D4"/>
    <w:rsid w:val="00041AAE"/>
    <w:rsid w:val="0004525F"/>
    <w:rsid w:val="0004797A"/>
    <w:rsid w:val="00056787"/>
    <w:rsid w:val="00056D81"/>
    <w:rsid w:val="000607E7"/>
    <w:rsid w:val="000648D8"/>
    <w:rsid w:val="00075FED"/>
    <w:rsid w:val="0008163B"/>
    <w:rsid w:val="00085FF7"/>
    <w:rsid w:val="00087232"/>
    <w:rsid w:val="000903BC"/>
    <w:rsid w:val="00091E5B"/>
    <w:rsid w:val="000A7A98"/>
    <w:rsid w:val="000B00B3"/>
    <w:rsid w:val="000B0200"/>
    <w:rsid w:val="000B0BE3"/>
    <w:rsid w:val="000B32FB"/>
    <w:rsid w:val="000B4C5E"/>
    <w:rsid w:val="000B741B"/>
    <w:rsid w:val="000C0CD1"/>
    <w:rsid w:val="000D225C"/>
    <w:rsid w:val="000D7A42"/>
    <w:rsid w:val="000E296B"/>
    <w:rsid w:val="000E6A0C"/>
    <w:rsid w:val="000F51E3"/>
    <w:rsid w:val="000F71C6"/>
    <w:rsid w:val="000F7B15"/>
    <w:rsid w:val="0010273C"/>
    <w:rsid w:val="00103B05"/>
    <w:rsid w:val="00107F66"/>
    <w:rsid w:val="00112928"/>
    <w:rsid w:val="00116106"/>
    <w:rsid w:val="001170C2"/>
    <w:rsid w:val="0011766E"/>
    <w:rsid w:val="00117A47"/>
    <w:rsid w:val="001255B1"/>
    <w:rsid w:val="00125B90"/>
    <w:rsid w:val="00131024"/>
    <w:rsid w:val="00131246"/>
    <w:rsid w:val="001319A9"/>
    <w:rsid w:val="00131A6D"/>
    <w:rsid w:val="00133359"/>
    <w:rsid w:val="00133771"/>
    <w:rsid w:val="001403F3"/>
    <w:rsid w:val="00142E99"/>
    <w:rsid w:val="00142EFA"/>
    <w:rsid w:val="00144FA1"/>
    <w:rsid w:val="00147316"/>
    <w:rsid w:val="00147472"/>
    <w:rsid w:val="00151D58"/>
    <w:rsid w:val="001526C7"/>
    <w:rsid w:val="0015773F"/>
    <w:rsid w:val="001618E3"/>
    <w:rsid w:val="00164937"/>
    <w:rsid w:val="00170325"/>
    <w:rsid w:val="00170EE5"/>
    <w:rsid w:val="00174891"/>
    <w:rsid w:val="0017659A"/>
    <w:rsid w:val="0017738D"/>
    <w:rsid w:val="00182082"/>
    <w:rsid w:val="00182FA4"/>
    <w:rsid w:val="00183250"/>
    <w:rsid w:val="00184168"/>
    <w:rsid w:val="00184220"/>
    <w:rsid w:val="00186CD0"/>
    <w:rsid w:val="001A4F71"/>
    <w:rsid w:val="001A690D"/>
    <w:rsid w:val="001B00C5"/>
    <w:rsid w:val="001B0560"/>
    <w:rsid w:val="001B4C84"/>
    <w:rsid w:val="001B5211"/>
    <w:rsid w:val="001B6A7B"/>
    <w:rsid w:val="001B71BB"/>
    <w:rsid w:val="001B765A"/>
    <w:rsid w:val="001C14EE"/>
    <w:rsid w:val="001C3553"/>
    <w:rsid w:val="001C6127"/>
    <w:rsid w:val="001D1930"/>
    <w:rsid w:val="001D1EB0"/>
    <w:rsid w:val="001D31EE"/>
    <w:rsid w:val="001D53C8"/>
    <w:rsid w:val="001E0C71"/>
    <w:rsid w:val="001E20FF"/>
    <w:rsid w:val="001E2197"/>
    <w:rsid w:val="001E6B8D"/>
    <w:rsid w:val="001E7AD8"/>
    <w:rsid w:val="001F1A5E"/>
    <w:rsid w:val="001F25F3"/>
    <w:rsid w:val="001F5D83"/>
    <w:rsid w:val="001F600F"/>
    <w:rsid w:val="001F666E"/>
    <w:rsid w:val="001F68C3"/>
    <w:rsid w:val="001F7A43"/>
    <w:rsid w:val="00200354"/>
    <w:rsid w:val="00200F6A"/>
    <w:rsid w:val="002040B4"/>
    <w:rsid w:val="00207205"/>
    <w:rsid w:val="00207BA8"/>
    <w:rsid w:val="00210796"/>
    <w:rsid w:val="002118CF"/>
    <w:rsid w:val="0021323B"/>
    <w:rsid w:val="002175B5"/>
    <w:rsid w:val="00220CD0"/>
    <w:rsid w:val="00224721"/>
    <w:rsid w:val="002319D0"/>
    <w:rsid w:val="00233042"/>
    <w:rsid w:val="002364FD"/>
    <w:rsid w:val="0024078D"/>
    <w:rsid w:val="00241AD9"/>
    <w:rsid w:val="00241E9C"/>
    <w:rsid w:val="00242D39"/>
    <w:rsid w:val="002470B0"/>
    <w:rsid w:val="00247DC0"/>
    <w:rsid w:val="002504BA"/>
    <w:rsid w:val="00252A89"/>
    <w:rsid w:val="00252F2D"/>
    <w:rsid w:val="00253610"/>
    <w:rsid w:val="002630AF"/>
    <w:rsid w:val="0026670C"/>
    <w:rsid w:val="00266C1A"/>
    <w:rsid w:val="0026704C"/>
    <w:rsid w:val="00270DD7"/>
    <w:rsid w:val="00273663"/>
    <w:rsid w:val="002743C1"/>
    <w:rsid w:val="002759A1"/>
    <w:rsid w:val="00277489"/>
    <w:rsid w:val="00280832"/>
    <w:rsid w:val="00283853"/>
    <w:rsid w:val="002932D5"/>
    <w:rsid w:val="00293C58"/>
    <w:rsid w:val="00294FA1"/>
    <w:rsid w:val="0029524E"/>
    <w:rsid w:val="00296114"/>
    <w:rsid w:val="002A3E8C"/>
    <w:rsid w:val="002A400B"/>
    <w:rsid w:val="002A6ED9"/>
    <w:rsid w:val="002B0EF3"/>
    <w:rsid w:val="002B1FF2"/>
    <w:rsid w:val="002C0108"/>
    <w:rsid w:val="002C14A2"/>
    <w:rsid w:val="002C2D5D"/>
    <w:rsid w:val="002C3220"/>
    <w:rsid w:val="002C37E0"/>
    <w:rsid w:val="002C679E"/>
    <w:rsid w:val="002D275A"/>
    <w:rsid w:val="002D365B"/>
    <w:rsid w:val="002D6202"/>
    <w:rsid w:val="002D66D4"/>
    <w:rsid w:val="002E4D3A"/>
    <w:rsid w:val="002E515A"/>
    <w:rsid w:val="002E614D"/>
    <w:rsid w:val="002F4402"/>
    <w:rsid w:val="002F5B07"/>
    <w:rsid w:val="002F69DA"/>
    <w:rsid w:val="002F7AAE"/>
    <w:rsid w:val="00301036"/>
    <w:rsid w:val="003104D9"/>
    <w:rsid w:val="00310656"/>
    <w:rsid w:val="00312BEB"/>
    <w:rsid w:val="003133E5"/>
    <w:rsid w:val="0031564C"/>
    <w:rsid w:val="00320F3D"/>
    <w:rsid w:val="00323088"/>
    <w:rsid w:val="003272AA"/>
    <w:rsid w:val="003273AE"/>
    <w:rsid w:val="00332230"/>
    <w:rsid w:val="00334BF0"/>
    <w:rsid w:val="0034513B"/>
    <w:rsid w:val="00346000"/>
    <w:rsid w:val="00346881"/>
    <w:rsid w:val="003470F2"/>
    <w:rsid w:val="00347576"/>
    <w:rsid w:val="003503DA"/>
    <w:rsid w:val="00353EDB"/>
    <w:rsid w:val="003556C3"/>
    <w:rsid w:val="00367C2D"/>
    <w:rsid w:val="00370ADA"/>
    <w:rsid w:val="003721DF"/>
    <w:rsid w:val="003749AB"/>
    <w:rsid w:val="00382E69"/>
    <w:rsid w:val="00383258"/>
    <w:rsid w:val="00383438"/>
    <w:rsid w:val="00386A39"/>
    <w:rsid w:val="003968CB"/>
    <w:rsid w:val="003974F5"/>
    <w:rsid w:val="003A090B"/>
    <w:rsid w:val="003B1012"/>
    <w:rsid w:val="003B1BB5"/>
    <w:rsid w:val="003B2C80"/>
    <w:rsid w:val="003B358E"/>
    <w:rsid w:val="003B686E"/>
    <w:rsid w:val="003C0169"/>
    <w:rsid w:val="003C2DFD"/>
    <w:rsid w:val="003C3958"/>
    <w:rsid w:val="003C4D60"/>
    <w:rsid w:val="003C7AE2"/>
    <w:rsid w:val="003D0020"/>
    <w:rsid w:val="003D5AA2"/>
    <w:rsid w:val="003D609B"/>
    <w:rsid w:val="003E429D"/>
    <w:rsid w:val="003E4992"/>
    <w:rsid w:val="003E599A"/>
    <w:rsid w:val="003F204C"/>
    <w:rsid w:val="004000BA"/>
    <w:rsid w:val="00403908"/>
    <w:rsid w:val="0040556B"/>
    <w:rsid w:val="0040656F"/>
    <w:rsid w:val="00410A50"/>
    <w:rsid w:val="00420061"/>
    <w:rsid w:val="00420D55"/>
    <w:rsid w:val="00422DF7"/>
    <w:rsid w:val="004234EA"/>
    <w:rsid w:val="00424CD2"/>
    <w:rsid w:val="004328E7"/>
    <w:rsid w:val="00433493"/>
    <w:rsid w:val="00433CC4"/>
    <w:rsid w:val="00433DA2"/>
    <w:rsid w:val="004366F8"/>
    <w:rsid w:val="004403E3"/>
    <w:rsid w:val="00445270"/>
    <w:rsid w:val="004509EB"/>
    <w:rsid w:val="004523A5"/>
    <w:rsid w:val="0045328F"/>
    <w:rsid w:val="00455E5C"/>
    <w:rsid w:val="004568E4"/>
    <w:rsid w:val="004571D5"/>
    <w:rsid w:val="004618A4"/>
    <w:rsid w:val="00462359"/>
    <w:rsid w:val="00463B39"/>
    <w:rsid w:val="004726A2"/>
    <w:rsid w:val="00475278"/>
    <w:rsid w:val="0047658F"/>
    <w:rsid w:val="00482B88"/>
    <w:rsid w:val="0048376C"/>
    <w:rsid w:val="00491B00"/>
    <w:rsid w:val="00492E0F"/>
    <w:rsid w:val="004939BD"/>
    <w:rsid w:val="00493D2D"/>
    <w:rsid w:val="004A14F9"/>
    <w:rsid w:val="004A1FB3"/>
    <w:rsid w:val="004A5360"/>
    <w:rsid w:val="004B04B0"/>
    <w:rsid w:val="004B254A"/>
    <w:rsid w:val="004B4B4C"/>
    <w:rsid w:val="004B4EC8"/>
    <w:rsid w:val="004C106B"/>
    <w:rsid w:val="004C58D7"/>
    <w:rsid w:val="004D4D1B"/>
    <w:rsid w:val="004D64CC"/>
    <w:rsid w:val="004D6C74"/>
    <w:rsid w:val="004D71ED"/>
    <w:rsid w:val="004E5503"/>
    <w:rsid w:val="004E6121"/>
    <w:rsid w:val="004E6943"/>
    <w:rsid w:val="004E6B47"/>
    <w:rsid w:val="004F08C5"/>
    <w:rsid w:val="00501646"/>
    <w:rsid w:val="00503C48"/>
    <w:rsid w:val="005043DC"/>
    <w:rsid w:val="00504DDD"/>
    <w:rsid w:val="00511B10"/>
    <w:rsid w:val="00512A7A"/>
    <w:rsid w:val="005143C8"/>
    <w:rsid w:val="00516646"/>
    <w:rsid w:val="0052076A"/>
    <w:rsid w:val="00521C86"/>
    <w:rsid w:val="005229DD"/>
    <w:rsid w:val="005248B2"/>
    <w:rsid w:val="00525D5B"/>
    <w:rsid w:val="0053030E"/>
    <w:rsid w:val="00530461"/>
    <w:rsid w:val="005347AD"/>
    <w:rsid w:val="00535935"/>
    <w:rsid w:val="00542E3F"/>
    <w:rsid w:val="0054386C"/>
    <w:rsid w:val="00547B0C"/>
    <w:rsid w:val="00547B7D"/>
    <w:rsid w:val="00550AC2"/>
    <w:rsid w:val="00555849"/>
    <w:rsid w:val="00560F05"/>
    <w:rsid w:val="00561E1C"/>
    <w:rsid w:val="00563190"/>
    <w:rsid w:val="00563BE6"/>
    <w:rsid w:val="0056441E"/>
    <w:rsid w:val="00570790"/>
    <w:rsid w:val="00571D6E"/>
    <w:rsid w:val="00575843"/>
    <w:rsid w:val="005761ED"/>
    <w:rsid w:val="00581031"/>
    <w:rsid w:val="00581897"/>
    <w:rsid w:val="00582650"/>
    <w:rsid w:val="00586693"/>
    <w:rsid w:val="00586CAA"/>
    <w:rsid w:val="005927AF"/>
    <w:rsid w:val="00593874"/>
    <w:rsid w:val="00594396"/>
    <w:rsid w:val="005A19A3"/>
    <w:rsid w:val="005A232E"/>
    <w:rsid w:val="005A31D8"/>
    <w:rsid w:val="005B28BB"/>
    <w:rsid w:val="005B2AEF"/>
    <w:rsid w:val="005B35AF"/>
    <w:rsid w:val="005B4A02"/>
    <w:rsid w:val="005B4C43"/>
    <w:rsid w:val="005B4EC3"/>
    <w:rsid w:val="005B4F13"/>
    <w:rsid w:val="005B5676"/>
    <w:rsid w:val="005B6432"/>
    <w:rsid w:val="005B64FD"/>
    <w:rsid w:val="005B6596"/>
    <w:rsid w:val="005B7566"/>
    <w:rsid w:val="005C0DC6"/>
    <w:rsid w:val="005C130C"/>
    <w:rsid w:val="005C2978"/>
    <w:rsid w:val="005C2EFB"/>
    <w:rsid w:val="005C3819"/>
    <w:rsid w:val="005C792F"/>
    <w:rsid w:val="005D244F"/>
    <w:rsid w:val="005D44F4"/>
    <w:rsid w:val="005D557D"/>
    <w:rsid w:val="005D65F7"/>
    <w:rsid w:val="005E53A4"/>
    <w:rsid w:val="005E68D5"/>
    <w:rsid w:val="005F0F34"/>
    <w:rsid w:val="005F12E4"/>
    <w:rsid w:val="005F37EB"/>
    <w:rsid w:val="005F5D74"/>
    <w:rsid w:val="005F7420"/>
    <w:rsid w:val="005F7D04"/>
    <w:rsid w:val="00610AFF"/>
    <w:rsid w:val="00614D0F"/>
    <w:rsid w:val="00617AFC"/>
    <w:rsid w:val="00625589"/>
    <w:rsid w:val="00630B95"/>
    <w:rsid w:val="006342AA"/>
    <w:rsid w:val="006368BD"/>
    <w:rsid w:val="006379DC"/>
    <w:rsid w:val="00641129"/>
    <w:rsid w:val="006411C5"/>
    <w:rsid w:val="00642CDC"/>
    <w:rsid w:val="006458B4"/>
    <w:rsid w:val="00647F7B"/>
    <w:rsid w:val="006512EE"/>
    <w:rsid w:val="0065251D"/>
    <w:rsid w:val="00655095"/>
    <w:rsid w:val="00660064"/>
    <w:rsid w:val="00661709"/>
    <w:rsid w:val="00665BED"/>
    <w:rsid w:val="00671020"/>
    <w:rsid w:val="006727A2"/>
    <w:rsid w:val="006746E7"/>
    <w:rsid w:val="00681620"/>
    <w:rsid w:val="00684B31"/>
    <w:rsid w:val="00684ECD"/>
    <w:rsid w:val="0068653C"/>
    <w:rsid w:val="00686EF7"/>
    <w:rsid w:val="00687035"/>
    <w:rsid w:val="006876E7"/>
    <w:rsid w:val="006932DF"/>
    <w:rsid w:val="006943EE"/>
    <w:rsid w:val="006943FD"/>
    <w:rsid w:val="00694E24"/>
    <w:rsid w:val="00697B6D"/>
    <w:rsid w:val="006A0028"/>
    <w:rsid w:val="006A28B1"/>
    <w:rsid w:val="006A2C30"/>
    <w:rsid w:val="006A548A"/>
    <w:rsid w:val="006A60BF"/>
    <w:rsid w:val="006A775A"/>
    <w:rsid w:val="006B170B"/>
    <w:rsid w:val="006B49AD"/>
    <w:rsid w:val="006B4BDE"/>
    <w:rsid w:val="006B6EC3"/>
    <w:rsid w:val="006B7047"/>
    <w:rsid w:val="006C15C9"/>
    <w:rsid w:val="006C1BF4"/>
    <w:rsid w:val="006C2EAC"/>
    <w:rsid w:val="006C493A"/>
    <w:rsid w:val="006D1F44"/>
    <w:rsid w:val="006D3D46"/>
    <w:rsid w:val="006D5B61"/>
    <w:rsid w:val="006D6D80"/>
    <w:rsid w:val="006D785C"/>
    <w:rsid w:val="006E0C5B"/>
    <w:rsid w:val="006E3E2D"/>
    <w:rsid w:val="006E401B"/>
    <w:rsid w:val="006E4A0E"/>
    <w:rsid w:val="006F0734"/>
    <w:rsid w:val="006F4664"/>
    <w:rsid w:val="006F647C"/>
    <w:rsid w:val="006F7DC8"/>
    <w:rsid w:val="00702DE4"/>
    <w:rsid w:val="00704E4B"/>
    <w:rsid w:val="00710114"/>
    <w:rsid w:val="00710D3D"/>
    <w:rsid w:val="00711811"/>
    <w:rsid w:val="00713280"/>
    <w:rsid w:val="00713A0B"/>
    <w:rsid w:val="00716E2C"/>
    <w:rsid w:val="0072120D"/>
    <w:rsid w:val="007213E8"/>
    <w:rsid w:val="007226F2"/>
    <w:rsid w:val="00723715"/>
    <w:rsid w:val="0072639E"/>
    <w:rsid w:val="00732952"/>
    <w:rsid w:val="00732958"/>
    <w:rsid w:val="00732AF4"/>
    <w:rsid w:val="00737816"/>
    <w:rsid w:val="00740E02"/>
    <w:rsid w:val="00747668"/>
    <w:rsid w:val="00750E3C"/>
    <w:rsid w:val="00751431"/>
    <w:rsid w:val="007535CE"/>
    <w:rsid w:val="0075425B"/>
    <w:rsid w:val="0075593A"/>
    <w:rsid w:val="00761782"/>
    <w:rsid w:val="00761C3B"/>
    <w:rsid w:val="00762741"/>
    <w:rsid w:val="00762BAD"/>
    <w:rsid w:val="00776DD0"/>
    <w:rsid w:val="00783C06"/>
    <w:rsid w:val="00785C90"/>
    <w:rsid w:val="00790A33"/>
    <w:rsid w:val="00791E8D"/>
    <w:rsid w:val="0079285E"/>
    <w:rsid w:val="00792D51"/>
    <w:rsid w:val="00794AC7"/>
    <w:rsid w:val="0079581F"/>
    <w:rsid w:val="00796D4D"/>
    <w:rsid w:val="007A0888"/>
    <w:rsid w:val="007A46F9"/>
    <w:rsid w:val="007A5247"/>
    <w:rsid w:val="007B1C55"/>
    <w:rsid w:val="007B2AFE"/>
    <w:rsid w:val="007C0E29"/>
    <w:rsid w:val="007C3A13"/>
    <w:rsid w:val="007C59B0"/>
    <w:rsid w:val="007D02FB"/>
    <w:rsid w:val="007D110B"/>
    <w:rsid w:val="007D1AEB"/>
    <w:rsid w:val="007D50B0"/>
    <w:rsid w:val="007E1005"/>
    <w:rsid w:val="007E2FC9"/>
    <w:rsid w:val="007E3C98"/>
    <w:rsid w:val="007E4AE9"/>
    <w:rsid w:val="007E52E9"/>
    <w:rsid w:val="007E71B2"/>
    <w:rsid w:val="007F4054"/>
    <w:rsid w:val="007F4798"/>
    <w:rsid w:val="007F572D"/>
    <w:rsid w:val="007F75EE"/>
    <w:rsid w:val="00800E76"/>
    <w:rsid w:val="008010A1"/>
    <w:rsid w:val="008074DC"/>
    <w:rsid w:val="008100EB"/>
    <w:rsid w:val="00810A52"/>
    <w:rsid w:val="00812105"/>
    <w:rsid w:val="008167EF"/>
    <w:rsid w:val="00816EB7"/>
    <w:rsid w:val="0081774C"/>
    <w:rsid w:val="008228F9"/>
    <w:rsid w:val="00822BE6"/>
    <w:rsid w:val="0082379D"/>
    <w:rsid w:val="00823EC5"/>
    <w:rsid w:val="00833038"/>
    <w:rsid w:val="00833A8F"/>
    <w:rsid w:val="0083489A"/>
    <w:rsid w:val="0083773D"/>
    <w:rsid w:val="00837D66"/>
    <w:rsid w:val="00844598"/>
    <w:rsid w:val="00845E2B"/>
    <w:rsid w:val="0084668B"/>
    <w:rsid w:val="008502F9"/>
    <w:rsid w:val="00851E7F"/>
    <w:rsid w:val="0085367D"/>
    <w:rsid w:val="00854173"/>
    <w:rsid w:val="008555B2"/>
    <w:rsid w:val="0086293C"/>
    <w:rsid w:val="008643CE"/>
    <w:rsid w:val="00867640"/>
    <w:rsid w:val="008731C7"/>
    <w:rsid w:val="00873A98"/>
    <w:rsid w:val="00881631"/>
    <w:rsid w:val="00885311"/>
    <w:rsid w:val="0089011D"/>
    <w:rsid w:val="00893B34"/>
    <w:rsid w:val="00894B64"/>
    <w:rsid w:val="00896746"/>
    <w:rsid w:val="008A2023"/>
    <w:rsid w:val="008A7D8B"/>
    <w:rsid w:val="008B0A28"/>
    <w:rsid w:val="008B2B07"/>
    <w:rsid w:val="008B4CBE"/>
    <w:rsid w:val="008B53BF"/>
    <w:rsid w:val="008C02A8"/>
    <w:rsid w:val="008C4108"/>
    <w:rsid w:val="008C5C77"/>
    <w:rsid w:val="008C601D"/>
    <w:rsid w:val="008D0971"/>
    <w:rsid w:val="008D0A90"/>
    <w:rsid w:val="008D1EE1"/>
    <w:rsid w:val="008D46C3"/>
    <w:rsid w:val="008D5758"/>
    <w:rsid w:val="008D5AE9"/>
    <w:rsid w:val="008E3D6F"/>
    <w:rsid w:val="008F0E83"/>
    <w:rsid w:val="008F0F13"/>
    <w:rsid w:val="008F2B7E"/>
    <w:rsid w:val="008F2EC5"/>
    <w:rsid w:val="008F3E4C"/>
    <w:rsid w:val="009044C5"/>
    <w:rsid w:val="0090636C"/>
    <w:rsid w:val="00906F7D"/>
    <w:rsid w:val="00914C15"/>
    <w:rsid w:val="00915FCF"/>
    <w:rsid w:val="00916718"/>
    <w:rsid w:val="0091763B"/>
    <w:rsid w:val="00921348"/>
    <w:rsid w:val="00925BD1"/>
    <w:rsid w:val="009269A5"/>
    <w:rsid w:val="0092732A"/>
    <w:rsid w:val="0092739F"/>
    <w:rsid w:val="00927473"/>
    <w:rsid w:val="009315C1"/>
    <w:rsid w:val="00934600"/>
    <w:rsid w:val="009355B7"/>
    <w:rsid w:val="00936FE1"/>
    <w:rsid w:val="009374FA"/>
    <w:rsid w:val="0094066F"/>
    <w:rsid w:val="009457B9"/>
    <w:rsid w:val="00951ED1"/>
    <w:rsid w:val="00956E30"/>
    <w:rsid w:val="009610F3"/>
    <w:rsid w:val="00963B52"/>
    <w:rsid w:val="00976DE7"/>
    <w:rsid w:val="00981117"/>
    <w:rsid w:val="009813BA"/>
    <w:rsid w:val="00982220"/>
    <w:rsid w:val="00982340"/>
    <w:rsid w:val="0098358D"/>
    <w:rsid w:val="00984DE1"/>
    <w:rsid w:val="00985336"/>
    <w:rsid w:val="00985829"/>
    <w:rsid w:val="00986C5F"/>
    <w:rsid w:val="009910C5"/>
    <w:rsid w:val="009A21AE"/>
    <w:rsid w:val="009A23BF"/>
    <w:rsid w:val="009B3D43"/>
    <w:rsid w:val="009B54BF"/>
    <w:rsid w:val="009B78F4"/>
    <w:rsid w:val="009B7959"/>
    <w:rsid w:val="009C04E4"/>
    <w:rsid w:val="009D68E6"/>
    <w:rsid w:val="009D7A0B"/>
    <w:rsid w:val="009E1AB3"/>
    <w:rsid w:val="009E1CF2"/>
    <w:rsid w:val="009E3913"/>
    <w:rsid w:val="009E706C"/>
    <w:rsid w:val="009F1372"/>
    <w:rsid w:val="009F4445"/>
    <w:rsid w:val="009F46F5"/>
    <w:rsid w:val="009F66D4"/>
    <w:rsid w:val="00A013E5"/>
    <w:rsid w:val="00A01E8F"/>
    <w:rsid w:val="00A05375"/>
    <w:rsid w:val="00A122B3"/>
    <w:rsid w:val="00A148F6"/>
    <w:rsid w:val="00A20698"/>
    <w:rsid w:val="00A20EE7"/>
    <w:rsid w:val="00A2131A"/>
    <w:rsid w:val="00A220BF"/>
    <w:rsid w:val="00A232FA"/>
    <w:rsid w:val="00A24FEF"/>
    <w:rsid w:val="00A304AE"/>
    <w:rsid w:val="00A33B4C"/>
    <w:rsid w:val="00A410E4"/>
    <w:rsid w:val="00A4508B"/>
    <w:rsid w:val="00A530F6"/>
    <w:rsid w:val="00A5676D"/>
    <w:rsid w:val="00A640E7"/>
    <w:rsid w:val="00A666B0"/>
    <w:rsid w:val="00A70FA4"/>
    <w:rsid w:val="00A734B6"/>
    <w:rsid w:val="00A76694"/>
    <w:rsid w:val="00A846AF"/>
    <w:rsid w:val="00A87FAE"/>
    <w:rsid w:val="00A9001F"/>
    <w:rsid w:val="00A90663"/>
    <w:rsid w:val="00A92882"/>
    <w:rsid w:val="00A932B3"/>
    <w:rsid w:val="00A9645A"/>
    <w:rsid w:val="00A96D6C"/>
    <w:rsid w:val="00AA02C2"/>
    <w:rsid w:val="00AA0645"/>
    <w:rsid w:val="00AA1EB2"/>
    <w:rsid w:val="00AB504F"/>
    <w:rsid w:val="00AB5D05"/>
    <w:rsid w:val="00AB66B1"/>
    <w:rsid w:val="00AC5663"/>
    <w:rsid w:val="00AC5D8D"/>
    <w:rsid w:val="00AD30EC"/>
    <w:rsid w:val="00AD5D58"/>
    <w:rsid w:val="00AD7CC3"/>
    <w:rsid w:val="00AE1D61"/>
    <w:rsid w:val="00AE21EC"/>
    <w:rsid w:val="00AE23CB"/>
    <w:rsid w:val="00AE29D3"/>
    <w:rsid w:val="00AF2B5C"/>
    <w:rsid w:val="00AF2BD6"/>
    <w:rsid w:val="00AF4723"/>
    <w:rsid w:val="00AF4BC4"/>
    <w:rsid w:val="00AF5CBB"/>
    <w:rsid w:val="00AF6E51"/>
    <w:rsid w:val="00B0061B"/>
    <w:rsid w:val="00B02F34"/>
    <w:rsid w:val="00B03BBD"/>
    <w:rsid w:val="00B042EC"/>
    <w:rsid w:val="00B0527C"/>
    <w:rsid w:val="00B06C8E"/>
    <w:rsid w:val="00B14E46"/>
    <w:rsid w:val="00B15418"/>
    <w:rsid w:val="00B15963"/>
    <w:rsid w:val="00B223E1"/>
    <w:rsid w:val="00B244D8"/>
    <w:rsid w:val="00B30CF1"/>
    <w:rsid w:val="00B32F65"/>
    <w:rsid w:val="00B34932"/>
    <w:rsid w:val="00B440E6"/>
    <w:rsid w:val="00B4642E"/>
    <w:rsid w:val="00B468FB"/>
    <w:rsid w:val="00B46F86"/>
    <w:rsid w:val="00B47472"/>
    <w:rsid w:val="00B47B49"/>
    <w:rsid w:val="00B541FA"/>
    <w:rsid w:val="00B55107"/>
    <w:rsid w:val="00B60869"/>
    <w:rsid w:val="00B620E6"/>
    <w:rsid w:val="00B632D5"/>
    <w:rsid w:val="00B63D7A"/>
    <w:rsid w:val="00B643C9"/>
    <w:rsid w:val="00B64A6A"/>
    <w:rsid w:val="00B66967"/>
    <w:rsid w:val="00B701C6"/>
    <w:rsid w:val="00B76BAC"/>
    <w:rsid w:val="00B83030"/>
    <w:rsid w:val="00B8306D"/>
    <w:rsid w:val="00B858C2"/>
    <w:rsid w:val="00B85FA8"/>
    <w:rsid w:val="00B8602F"/>
    <w:rsid w:val="00B8627D"/>
    <w:rsid w:val="00B87074"/>
    <w:rsid w:val="00B877B3"/>
    <w:rsid w:val="00B87D00"/>
    <w:rsid w:val="00B92047"/>
    <w:rsid w:val="00B93462"/>
    <w:rsid w:val="00B937BB"/>
    <w:rsid w:val="00B961C4"/>
    <w:rsid w:val="00BA4892"/>
    <w:rsid w:val="00BA4AB5"/>
    <w:rsid w:val="00BA68D8"/>
    <w:rsid w:val="00BB2A7D"/>
    <w:rsid w:val="00BC0A98"/>
    <w:rsid w:val="00BC12BD"/>
    <w:rsid w:val="00BC2781"/>
    <w:rsid w:val="00BC47C0"/>
    <w:rsid w:val="00BC4E67"/>
    <w:rsid w:val="00BC65DF"/>
    <w:rsid w:val="00BC742F"/>
    <w:rsid w:val="00BC7828"/>
    <w:rsid w:val="00BD1E07"/>
    <w:rsid w:val="00BD6350"/>
    <w:rsid w:val="00BE0A07"/>
    <w:rsid w:val="00BE6334"/>
    <w:rsid w:val="00BF6BB9"/>
    <w:rsid w:val="00C004EC"/>
    <w:rsid w:val="00C02951"/>
    <w:rsid w:val="00C05793"/>
    <w:rsid w:val="00C07843"/>
    <w:rsid w:val="00C12E9E"/>
    <w:rsid w:val="00C131E1"/>
    <w:rsid w:val="00C173D8"/>
    <w:rsid w:val="00C20EC4"/>
    <w:rsid w:val="00C22855"/>
    <w:rsid w:val="00C23C07"/>
    <w:rsid w:val="00C26245"/>
    <w:rsid w:val="00C268AB"/>
    <w:rsid w:val="00C26B78"/>
    <w:rsid w:val="00C27286"/>
    <w:rsid w:val="00C30CF2"/>
    <w:rsid w:val="00C316B8"/>
    <w:rsid w:val="00C37B3D"/>
    <w:rsid w:val="00C40096"/>
    <w:rsid w:val="00C42D0F"/>
    <w:rsid w:val="00C42EA6"/>
    <w:rsid w:val="00C46526"/>
    <w:rsid w:val="00C47D7D"/>
    <w:rsid w:val="00C51C68"/>
    <w:rsid w:val="00C6039E"/>
    <w:rsid w:val="00C6114C"/>
    <w:rsid w:val="00C707EE"/>
    <w:rsid w:val="00C70ABC"/>
    <w:rsid w:val="00C71268"/>
    <w:rsid w:val="00C7158D"/>
    <w:rsid w:val="00C72765"/>
    <w:rsid w:val="00C73EBF"/>
    <w:rsid w:val="00C80334"/>
    <w:rsid w:val="00C84562"/>
    <w:rsid w:val="00C859AB"/>
    <w:rsid w:val="00C87777"/>
    <w:rsid w:val="00C92233"/>
    <w:rsid w:val="00C93900"/>
    <w:rsid w:val="00C94DFB"/>
    <w:rsid w:val="00CA0833"/>
    <w:rsid w:val="00CA0CDF"/>
    <w:rsid w:val="00CB13F3"/>
    <w:rsid w:val="00CB1707"/>
    <w:rsid w:val="00CB1856"/>
    <w:rsid w:val="00CB276F"/>
    <w:rsid w:val="00CB5EAE"/>
    <w:rsid w:val="00CC184C"/>
    <w:rsid w:val="00CC2091"/>
    <w:rsid w:val="00CC3726"/>
    <w:rsid w:val="00CC40FF"/>
    <w:rsid w:val="00CC4423"/>
    <w:rsid w:val="00CD1A6E"/>
    <w:rsid w:val="00CD736C"/>
    <w:rsid w:val="00CD7DDA"/>
    <w:rsid w:val="00CE0E4B"/>
    <w:rsid w:val="00CE1E84"/>
    <w:rsid w:val="00CE3430"/>
    <w:rsid w:val="00CE38EB"/>
    <w:rsid w:val="00CE3EAA"/>
    <w:rsid w:val="00CE6A40"/>
    <w:rsid w:val="00CF1503"/>
    <w:rsid w:val="00CF1DCE"/>
    <w:rsid w:val="00CF26BC"/>
    <w:rsid w:val="00D04F0B"/>
    <w:rsid w:val="00D12B98"/>
    <w:rsid w:val="00D202B0"/>
    <w:rsid w:val="00D203A6"/>
    <w:rsid w:val="00D2135F"/>
    <w:rsid w:val="00D220B4"/>
    <w:rsid w:val="00D22902"/>
    <w:rsid w:val="00D248BD"/>
    <w:rsid w:val="00D267F7"/>
    <w:rsid w:val="00D27C8D"/>
    <w:rsid w:val="00D327F4"/>
    <w:rsid w:val="00D36A8F"/>
    <w:rsid w:val="00D36E0A"/>
    <w:rsid w:val="00D44FD0"/>
    <w:rsid w:val="00D45305"/>
    <w:rsid w:val="00D45648"/>
    <w:rsid w:val="00D45D2C"/>
    <w:rsid w:val="00D47FE5"/>
    <w:rsid w:val="00D50321"/>
    <w:rsid w:val="00D5182D"/>
    <w:rsid w:val="00D520E9"/>
    <w:rsid w:val="00D55BB8"/>
    <w:rsid w:val="00D565AC"/>
    <w:rsid w:val="00D60C31"/>
    <w:rsid w:val="00D63BD3"/>
    <w:rsid w:val="00D65E45"/>
    <w:rsid w:val="00D663C0"/>
    <w:rsid w:val="00D66A06"/>
    <w:rsid w:val="00D67665"/>
    <w:rsid w:val="00D67B0B"/>
    <w:rsid w:val="00D74C3E"/>
    <w:rsid w:val="00D7683A"/>
    <w:rsid w:val="00D77B03"/>
    <w:rsid w:val="00D77ECA"/>
    <w:rsid w:val="00D81E76"/>
    <w:rsid w:val="00D8361E"/>
    <w:rsid w:val="00D85BDA"/>
    <w:rsid w:val="00D85CFC"/>
    <w:rsid w:val="00D9376B"/>
    <w:rsid w:val="00D93945"/>
    <w:rsid w:val="00D93F2B"/>
    <w:rsid w:val="00D962E1"/>
    <w:rsid w:val="00D97372"/>
    <w:rsid w:val="00D97AC2"/>
    <w:rsid w:val="00D97BB0"/>
    <w:rsid w:val="00DA1AA6"/>
    <w:rsid w:val="00DA2000"/>
    <w:rsid w:val="00DA79F6"/>
    <w:rsid w:val="00DB2060"/>
    <w:rsid w:val="00DB21F3"/>
    <w:rsid w:val="00DB31FD"/>
    <w:rsid w:val="00DB3C06"/>
    <w:rsid w:val="00DC0BE0"/>
    <w:rsid w:val="00DC44D2"/>
    <w:rsid w:val="00DC7891"/>
    <w:rsid w:val="00DD422E"/>
    <w:rsid w:val="00DD5123"/>
    <w:rsid w:val="00DD6FEA"/>
    <w:rsid w:val="00DE1794"/>
    <w:rsid w:val="00DE1AE5"/>
    <w:rsid w:val="00DE1B2C"/>
    <w:rsid w:val="00DE4AE3"/>
    <w:rsid w:val="00DE4C44"/>
    <w:rsid w:val="00DF02B9"/>
    <w:rsid w:val="00DF5170"/>
    <w:rsid w:val="00DF7AF3"/>
    <w:rsid w:val="00E01187"/>
    <w:rsid w:val="00E01461"/>
    <w:rsid w:val="00E03C5D"/>
    <w:rsid w:val="00E0571D"/>
    <w:rsid w:val="00E05D92"/>
    <w:rsid w:val="00E10B47"/>
    <w:rsid w:val="00E15D7E"/>
    <w:rsid w:val="00E165FE"/>
    <w:rsid w:val="00E22377"/>
    <w:rsid w:val="00E25DE7"/>
    <w:rsid w:val="00E27198"/>
    <w:rsid w:val="00E33415"/>
    <w:rsid w:val="00E335F7"/>
    <w:rsid w:val="00E342AD"/>
    <w:rsid w:val="00E4335A"/>
    <w:rsid w:val="00E439A4"/>
    <w:rsid w:val="00E50AC5"/>
    <w:rsid w:val="00E52568"/>
    <w:rsid w:val="00E53D18"/>
    <w:rsid w:val="00E607B0"/>
    <w:rsid w:val="00E64132"/>
    <w:rsid w:val="00E83398"/>
    <w:rsid w:val="00E8524E"/>
    <w:rsid w:val="00E859F2"/>
    <w:rsid w:val="00E85F7C"/>
    <w:rsid w:val="00E869A5"/>
    <w:rsid w:val="00E87C0E"/>
    <w:rsid w:val="00E93588"/>
    <w:rsid w:val="00E956D2"/>
    <w:rsid w:val="00EA05B5"/>
    <w:rsid w:val="00EA5E20"/>
    <w:rsid w:val="00EB3095"/>
    <w:rsid w:val="00EB4EB1"/>
    <w:rsid w:val="00EB655A"/>
    <w:rsid w:val="00EC0B86"/>
    <w:rsid w:val="00EC6755"/>
    <w:rsid w:val="00EC6AF6"/>
    <w:rsid w:val="00ED17AC"/>
    <w:rsid w:val="00EE07D7"/>
    <w:rsid w:val="00EE0D33"/>
    <w:rsid w:val="00EE24D7"/>
    <w:rsid w:val="00EE2C5B"/>
    <w:rsid w:val="00EE694A"/>
    <w:rsid w:val="00EF2B79"/>
    <w:rsid w:val="00EF5236"/>
    <w:rsid w:val="00EF5492"/>
    <w:rsid w:val="00EF6EF1"/>
    <w:rsid w:val="00EF72AC"/>
    <w:rsid w:val="00F00574"/>
    <w:rsid w:val="00F00721"/>
    <w:rsid w:val="00F036EE"/>
    <w:rsid w:val="00F0538D"/>
    <w:rsid w:val="00F07249"/>
    <w:rsid w:val="00F10629"/>
    <w:rsid w:val="00F10A8C"/>
    <w:rsid w:val="00F142AF"/>
    <w:rsid w:val="00F16492"/>
    <w:rsid w:val="00F16F1F"/>
    <w:rsid w:val="00F20E25"/>
    <w:rsid w:val="00F22CC4"/>
    <w:rsid w:val="00F25623"/>
    <w:rsid w:val="00F26F16"/>
    <w:rsid w:val="00F370C1"/>
    <w:rsid w:val="00F433C5"/>
    <w:rsid w:val="00F439BD"/>
    <w:rsid w:val="00F43E2A"/>
    <w:rsid w:val="00F46AE5"/>
    <w:rsid w:val="00F46BA4"/>
    <w:rsid w:val="00F479E1"/>
    <w:rsid w:val="00F47E95"/>
    <w:rsid w:val="00F50DCF"/>
    <w:rsid w:val="00F5127C"/>
    <w:rsid w:val="00F53507"/>
    <w:rsid w:val="00F5355D"/>
    <w:rsid w:val="00F53AA8"/>
    <w:rsid w:val="00F563C0"/>
    <w:rsid w:val="00F5794E"/>
    <w:rsid w:val="00F57D3D"/>
    <w:rsid w:val="00F602E9"/>
    <w:rsid w:val="00F74737"/>
    <w:rsid w:val="00F75321"/>
    <w:rsid w:val="00F75CC2"/>
    <w:rsid w:val="00F82608"/>
    <w:rsid w:val="00F83C8B"/>
    <w:rsid w:val="00F85548"/>
    <w:rsid w:val="00F86C89"/>
    <w:rsid w:val="00F92BC0"/>
    <w:rsid w:val="00F93959"/>
    <w:rsid w:val="00F96C8B"/>
    <w:rsid w:val="00F97B84"/>
    <w:rsid w:val="00F97D3B"/>
    <w:rsid w:val="00FA178F"/>
    <w:rsid w:val="00FA256E"/>
    <w:rsid w:val="00FA66D3"/>
    <w:rsid w:val="00FA747D"/>
    <w:rsid w:val="00FB091E"/>
    <w:rsid w:val="00FB1E02"/>
    <w:rsid w:val="00FB351B"/>
    <w:rsid w:val="00FC2DF1"/>
    <w:rsid w:val="00FD13F7"/>
    <w:rsid w:val="00FD22B2"/>
    <w:rsid w:val="00FD23BB"/>
    <w:rsid w:val="00FD4093"/>
    <w:rsid w:val="00FD607E"/>
    <w:rsid w:val="00FD7158"/>
    <w:rsid w:val="00FD7994"/>
    <w:rsid w:val="00FE1E2B"/>
    <w:rsid w:val="00FE1E59"/>
    <w:rsid w:val="00FE3932"/>
    <w:rsid w:val="00FE4374"/>
    <w:rsid w:val="00FE689B"/>
    <w:rsid w:val="00FE75BF"/>
    <w:rsid w:val="00FE7E83"/>
    <w:rsid w:val="00FF030C"/>
    <w:rsid w:val="00FF1075"/>
    <w:rsid w:val="00FF18C6"/>
    <w:rsid w:val="00FF285D"/>
    <w:rsid w:val="00FF2ECC"/>
    <w:rsid w:val="00FF3E78"/>
    <w:rsid w:val="00FF4195"/>
    <w:rsid w:val="00FF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BFFCE568-3A19-4AB2-A8B6-B111E1DA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95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329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732952"/>
    <w:pPr>
      <w:tabs>
        <w:tab w:val="left" w:pos="0"/>
      </w:tabs>
      <w:jc w:val="both"/>
    </w:pPr>
    <w:rPr>
      <w:rFonts w:eastAsia="Calibri"/>
      <w:sz w:val="20"/>
      <w:szCs w:val="20"/>
      <w:lang w:val="x-none"/>
    </w:rPr>
  </w:style>
  <w:style w:type="character" w:customStyle="1" w:styleId="a4">
    <w:name w:val="Основной текст Знак"/>
    <w:link w:val="a3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73295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">
    <w:name w:val="Верхний колонтитул1"/>
    <w:basedOn w:val="a"/>
    <w:uiPriority w:val="99"/>
    <w:rsid w:val="00732952"/>
    <w:pPr>
      <w:widowControl w:val="0"/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Subtitle"/>
    <w:basedOn w:val="a"/>
    <w:link w:val="a6"/>
    <w:uiPriority w:val="99"/>
    <w:qFormat/>
    <w:rsid w:val="00732952"/>
    <w:rPr>
      <w:rFonts w:eastAsia="Calibri"/>
      <w:sz w:val="20"/>
      <w:szCs w:val="20"/>
      <w:lang w:val="x-none"/>
    </w:rPr>
  </w:style>
  <w:style w:type="character" w:customStyle="1" w:styleId="a6">
    <w:name w:val="Подзаголовок Знак"/>
    <w:link w:val="a5"/>
    <w:uiPriority w:val="99"/>
    <w:locked/>
    <w:rsid w:val="00732952"/>
    <w:rPr>
      <w:rFonts w:ascii="Times New Roman" w:hAnsi="Times New Roman"/>
      <w:sz w:val="20"/>
      <w:lang w:eastAsia="ru-RU"/>
    </w:rPr>
  </w:style>
  <w:style w:type="paragraph" w:styleId="2">
    <w:name w:val="Body Text 2"/>
    <w:basedOn w:val="a"/>
    <w:link w:val="20"/>
    <w:uiPriority w:val="99"/>
    <w:rsid w:val="00732952"/>
    <w:pPr>
      <w:spacing w:after="120" w:line="480" w:lineRule="auto"/>
    </w:pPr>
    <w:rPr>
      <w:rFonts w:eastAsia="Calibri"/>
      <w:szCs w:val="20"/>
      <w:lang w:val="x-none"/>
    </w:rPr>
  </w:style>
  <w:style w:type="character" w:customStyle="1" w:styleId="20">
    <w:name w:val="Основной текст 2 Знак"/>
    <w:link w:val="2"/>
    <w:uiPriority w:val="99"/>
    <w:locked/>
    <w:rsid w:val="00732952"/>
    <w:rPr>
      <w:rFonts w:ascii="Times New Roman" w:hAnsi="Times New Roman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732952"/>
    <w:rPr>
      <w:rFonts w:ascii="Tahoma" w:eastAsia="Calibri" w:hAnsi="Tahoma"/>
      <w:sz w:val="16"/>
      <w:szCs w:val="20"/>
      <w:lang w:val="x-none"/>
    </w:rPr>
  </w:style>
  <w:style w:type="character" w:customStyle="1" w:styleId="a8">
    <w:name w:val="Текст выноски Знак"/>
    <w:link w:val="a7"/>
    <w:uiPriority w:val="99"/>
    <w:semiHidden/>
    <w:locked/>
    <w:rsid w:val="00732952"/>
    <w:rPr>
      <w:rFonts w:ascii="Tahoma" w:hAnsi="Tahoma"/>
      <w:sz w:val="16"/>
      <w:lang w:eastAsia="ru-RU"/>
    </w:rPr>
  </w:style>
  <w:style w:type="character" w:styleId="a9">
    <w:name w:val="annotation reference"/>
    <w:semiHidden/>
    <w:unhideWhenUsed/>
    <w:rsid w:val="00F53AA8"/>
    <w:rPr>
      <w:sz w:val="16"/>
      <w:szCs w:val="16"/>
    </w:rPr>
  </w:style>
  <w:style w:type="paragraph" w:styleId="aa">
    <w:name w:val="annotation text"/>
    <w:basedOn w:val="a"/>
    <w:link w:val="ab"/>
    <w:unhideWhenUsed/>
    <w:rsid w:val="00F53AA8"/>
    <w:rPr>
      <w:sz w:val="20"/>
      <w:szCs w:val="20"/>
      <w:lang w:val="x-none" w:eastAsia="x-none"/>
    </w:rPr>
  </w:style>
  <w:style w:type="character" w:customStyle="1" w:styleId="ab">
    <w:name w:val="Текст примечания Знак"/>
    <w:link w:val="aa"/>
    <w:rsid w:val="00F53AA8"/>
    <w:rPr>
      <w:rFonts w:ascii="Times New Roman" w:eastAsia="Times New Roman" w:hAnsi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3AA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F53AA8"/>
    <w:rPr>
      <w:rFonts w:ascii="Times New Roman" w:eastAsia="Times New Roman" w:hAnsi="Times New Roman"/>
      <w:b/>
      <w:bCs/>
    </w:rPr>
  </w:style>
  <w:style w:type="character" w:styleId="ae">
    <w:name w:val="Hyperlink"/>
    <w:uiPriority w:val="99"/>
    <w:unhideWhenUsed/>
    <w:rsid w:val="00A5676D"/>
    <w:rPr>
      <w:color w:val="0000FF"/>
      <w:u w:val="single"/>
    </w:rPr>
  </w:style>
  <w:style w:type="paragraph" w:styleId="af">
    <w:name w:val="Revision"/>
    <w:hidden/>
    <w:uiPriority w:val="99"/>
    <w:semiHidden/>
    <w:rsid w:val="0054386C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CC372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rmal (Web)"/>
    <w:basedOn w:val="a"/>
    <w:uiPriority w:val="99"/>
    <w:semiHidden/>
    <w:unhideWhenUsed/>
    <w:rsid w:val="004E694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E6943"/>
  </w:style>
  <w:style w:type="paragraph" w:styleId="af1">
    <w:name w:val="header"/>
    <w:basedOn w:val="a"/>
    <w:link w:val="af2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1664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516646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9A21AE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Title"/>
    <w:basedOn w:val="a"/>
    <w:link w:val="af7"/>
    <w:uiPriority w:val="10"/>
    <w:qFormat/>
    <w:locked/>
    <w:rsid w:val="001E7AD8"/>
    <w:pPr>
      <w:jc w:val="center"/>
    </w:pPr>
    <w:rPr>
      <w:b/>
      <w:sz w:val="22"/>
      <w:szCs w:val="20"/>
    </w:rPr>
  </w:style>
  <w:style w:type="character" w:customStyle="1" w:styleId="af7">
    <w:name w:val="Название Знак"/>
    <w:link w:val="af6"/>
    <w:uiPriority w:val="10"/>
    <w:rsid w:val="001E7AD8"/>
    <w:rPr>
      <w:rFonts w:ascii="Times New Roman" w:eastAsia="Times New Roman" w:hAnsi="Times New Roman"/>
      <w:b/>
      <w:sz w:val="22"/>
    </w:rPr>
  </w:style>
  <w:style w:type="paragraph" w:customStyle="1" w:styleId="Default">
    <w:name w:val="Default"/>
    <w:rsid w:val="00E03C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4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72;&#1096;.&#1076;&#1086;&#1084;.&#1088;&#1092;/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_______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E54B8EF5C77287F0CD87BE7CB07CAF48F452D5482676903767694A347M9c8Q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srrealestate-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rrealestate-m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5F47-9B53-42B4-AEF8-FC716539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5938</Words>
  <Characters>44752</Characters>
  <Application>Microsoft Office Word</Application>
  <DocSecurity>0</DocSecurity>
  <Lines>372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$$НомерДоговора&amp;&amp;</vt:lpstr>
    </vt:vector>
  </TitlesOfParts>
  <Company>ЗАО "МСР"</Company>
  <LinksUpToDate>false</LinksUpToDate>
  <CharactersWithSpaces>50589</CharactersWithSpaces>
  <SharedDoc>false</SharedDoc>
  <HLinks>
    <vt:vector size="12" baseType="variant">
      <vt:variant>
        <vt:i4>7733354</vt:i4>
      </vt:variant>
      <vt:variant>
        <vt:i4>3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  <vt:variant>
        <vt:i4>7733354</vt:i4>
      </vt:variant>
      <vt:variant>
        <vt:i4>0</vt:i4>
      </vt:variant>
      <vt:variant>
        <vt:i4>0</vt:i4>
      </vt:variant>
      <vt:variant>
        <vt:i4>5</vt:i4>
      </vt:variant>
      <vt:variant>
        <vt:lpwstr>http://lsrobject-m.ru/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$$НомерДоговора&amp;&amp;</dc:title>
  <dc:creator>Киселева Светлана</dc:creator>
  <dc:description>Создан из приложения 1С объектом: Основной договор 00165 от 02.08.2011 13:19:38</dc:description>
  <cp:lastModifiedBy>Казакова Наталья Николаевна</cp:lastModifiedBy>
  <cp:revision>22</cp:revision>
  <cp:lastPrinted>2018-12-27T09:09:00Z</cp:lastPrinted>
  <dcterms:created xsi:type="dcterms:W3CDTF">2018-07-02T05:12:00Z</dcterms:created>
  <dcterms:modified xsi:type="dcterms:W3CDTF">2019-02-12T09:22:00Z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C_UUID">
    <vt:lpwstr>f617f69d-bcc8-11e0-b84b-0030486822a0</vt:lpwstr>
  </property>
  <property fmtid="{D5CDD505-2E9C-101B-9397-08002B2CF9AE}" pid="3" name="1C_TemplateUUID">
    <vt:lpwstr>da000d54-c618-4c83-bb47-f0a9f017d8f1</vt:lpwstr>
  </property>
</Properties>
</file>